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217" w:rsidRPr="00BB6DB2" w:rsidRDefault="00DC2217" w:rsidP="00C60C94">
      <w:pPr>
        <w:spacing w:line="240" w:lineRule="auto"/>
        <w:rPr>
          <w:sz w:val="24"/>
          <w:szCs w:val="24"/>
          <w:lang w:val="bs-Latn-BA" w:eastAsia="bs-Latn-BA"/>
        </w:rPr>
      </w:pPr>
      <w:r w:rsidRPr="00BB6DB2">
        <w:rPr>
          <w:b/>
          <w:bCs/>
          <w:color w:val="000000"/>
          <w:sz w:val="24"/>
          <w:szCs w:val="24"/>
          <w:lang w:val="bs-Latn-BA" w:eastAsia="bs-Latn-BA"/>
        </w:rPr>
        <w:t xml:space="preserve">FORMULAR ZA PRIJAVU </w:t>
      </w:r>
      <w:r>
        <w:rPr>
          <w:b/>
          <w:bCs/>
          <w:color w:val="000000"/>
          <w:sz w:val="24"/>
          <w:szCs w:val="24"/>
          <w:lang w:val="bs-Latn-BA" w:eastAsia="bs-Latn-BA"/>
        </w:rPr>
        <w:t>/ NAGRADA ZA INOVATIVNE NASTAVNIKE/CE 2017.</w:t>
      </w:r>
    </w:p>
    <w:tbl>
      <w:tblPr>
        <w:tblW w:w="9493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565"/>
        <w:gridCol w:w="80"/>
        <w:gridCol w:w="4848"/>
      </w:tblGrid>
      <w:tr w:rsidR="00DC2217" w:rsidRPr="00604622">
        <w:trPr>
          <w:trHeight w:val="260"/>
        </w:trPr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C2217" w:rsidRPr="00604622" w:rsidRDefault="00DC2217" w:rsidP="00BB6DB2">
            <w:pPr>
              <w:pStyle w:val="ListParagraph"/>
              <w:numPr>
                <w:ilvl w:val="0"/>
                <w:numId w:val="23"/>
              </w:numPr>
              <w:spacing w:line="240" w:lineRule="auto"/>
              <w:textAlignment w:val="baseline"/>
              <w:rPr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604622">
              <w:rPr>
                <w:b/>
                <w:bCs/>
                <w:color w:val="F2F2F2"/>
                <w:sz w:val="24"/>
                <w:szCs w:val="24"/>
                <w:lang w:val="bs-Latn-BA" w:eastAsia="bs-Latn-BA"/>
              </w:rPr>
              <w:t>LIČNI PODACI</w:t>
            </w:r>
          </w:p>
        </w:tc>
      </w:tr>
      <w:tr w:rsidR="00DC2217" w:rsidRPr="00604622">
        <w:trPr>
          <w:trHeight w:val="765"/>
        </w:trPr>
        <w:tc>
          <w:tcPr>
            <w:tcW w:w="313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C2217" w:rsidRPr="00604622" w:rsidRDefault="00DC2217" w:rsidP="00C60C94">
            <w:pPr>
              <w:spacing w:after="0" w:line="240" w:lineRule="auto"/>
              <w:rPr>
                <w:sz w:val="24"/>
                <w:szCs w:val="24"/>
                <w:lang w:val="bs-Latn-BA" w:eastAsia="bs-Latn-BA"/>
              </w:rPr>
            </w:pPr>
          </w:p>
          <w:tbl>
            <w:tblPr>
              <w:tblW w:w="2852" w:type="dxa"/>
              <w:tblInd w:w="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4325"/>
            </w:tblGrid>
            <w:tr w:rsidR="00DC2217" w:rsidRPr="00604622">
              <w:trPr>
                <w:trHeight w:val="2960"/>
              </w:trPr>
              <w:tc>
                <w:tcPr>
                  <w:tcW w:w="28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</w:tcPr>
                <w:p w:rsidR="00DC2217" w:rsidRPr="001F0B8D" w:rsidRDefault="00DC2217" w:rsidP="00C60C9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lang w:val="bs-Latn-BA" w:eastAsia="bs-Latn-BA"/>
                    </w:rPr>
                  </w:pPr>
                  <w:r w:rsidRPr="00DD1381">
                    <w:rPr>
                      <w:sz w:val="24"/>
                      <w:szCs w:val="24"/>
                      <w:lang w:val="bs-Latn-BA" w:eastAsia="bs-Latn-BA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204.75pt;height:378.75pt">
                        <v:imagedata r:id="rId5" o:title=""/>
                      </v:shape>
                    </w:pict>
                  </w:r>
                </w:p>
              </w:tc>
            </w:tr>
          </w:tbl>
          <w:p w:rsidR="00DC2217" w:rsidRPr="00604622" w:rsidRDefault="00DC2217" w:rsidP="00C60C94">
            <w:pPr>
              <w:spacing w:after="0" w:line="240" w:lineRule="auto"/>
              <w:rPr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C2217" w:rsidRPr="00604622" w:rsidRDefault="00DC2217" w:rsidP="00BB6DB2">
            <w:pPr>
              <w:pStyle w:val="ListParagraph"/>
              <w:numPr>
                <w:ilvl w:val="1"/>
                <w:numId w:val="1"/>
              </w:numPr>
              <w:spacing w:line="240" w:lineRule="auto"/>
              <w:ind w:left="288"/>
              <w:textAlignment w:val="baseline"/>
              <w:rPr>
                <w:color w:val="000000"/>
                <w:sz w:val="24"/>
                <w:szCs w:val="24"/>
                <w:lang w:val="bs-Latn-BA" w:eastAsia="bs-Latn-BA"/>
              </w:rPr>
            </w:pPr>
            <w:r w:rsidRPr="00604622">
              <w:rPr>
                <w:color w:val="000000"/>
                <w:sz w:val="24"/>
                <w:szCs w:val="24"/>
                <w:lang w:val="bs-Latn-BA" w:eastAsia="bs-Latn-BA"/>
              </w:rPr>
              <w:t>IME I PREZIME</w:t>
            </w:r>
          </w:p>
          <w:p w:rsidR="00DC2217" w:rsidRPr="00604622" w:rsidRDefault="00DC2217" w:rsidP="00BB6DB2">
            <w:pPr>
              <w:pStyle w:val="ListParagraph"/>
              <w:spacing w:line="240" w:lineRule="auto"/>
              <w:ind w:left="288"/>
              <w:textAlignment w:val="baseline"/>
              <w:rPr>
                <w:color w:val="000000"/>
                <w:sz w:val="24"/>
                <w:szCs w:val="24"/>
                <w:lang w:val="bs-Latn-BA" w:eastAsia="bs-Latn-BA"/>
              </w:rPr>
            </w:pPr>
            <w:r>
              <w:rPr>
                <w:color w:val="000000"/>
                <w:sz w:val="24"/>
                <w:szCs w:val="24"/>
                <w:lang w:val="bs-Latn-BA" w:eastAsia="bs-Latn-BA"/>
              </w:rPr>
              <w:t>ERNA ČUNJALO</w:t>
            </w:r>
          </w:p>
        </w:tc>
      </w:tr>
      <w:tr w:rsidR="00DC2217" w:rsidRPr="00604622">
        <w:trPr>
          <w:trHeight w:val="70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C2217" w:rsidRPr="00604622" w:rsidRDefault="00DC2217" w:rsidP="00C60C94">
            <w:pPr>
              <w:spacing w:after="0" w:line="240" w:lineRule="auto"/>
              <w:rPr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C2217" w:rsidRPr="00604622" w:rsidRDefault="00DC2217" w:rsidP="00BB6DB2">
            <w:pPr>
              <w:numPr>
                <w:ilvl w:val="0"/>
                <w:numId w:val="3"/>
              </w:numPr>
              <w:spacing w:line="240" w:lineRule="auto"/>
              <w:ind w:left="288"/>
              <w:textAlignment w:val="baseline"/>
              <w:rPr>
                <w:color w:val="000000"/>
                <w:sz w:val="24"/>
                <w:szCs w:val="24"/>
                <w:lang w:val="bs-Latn-BA" w:eastAsia="bs-Latn-BA"/>
              </w:rPr>
            </w:pPr>
            <w:r w:rsidRPr="00604622">
              <w:rPr>
                <w:color w:val="000000"/>
                <w:sz w:val="24"/>
                <w:szCs w:val="24"/>
                <w:lang w:val="bs-Latn-BA" w:eastAsia="bs-Latn-BA"/>
              </w:rPr>
              <w:t>ADRESA</w:t>
            </w:r>
          </w:p>
          <w:p w:rsidR="00DC2217" w:rsidRPr="00604622" w:rsidRDefault="00DC2217" w:rsidP="00C60C94">
            <w:pPr>
              <w:spacing w:after="0" w:line="240" w:lineRule="auto"/>
              <w:rPr>
                <w:sz w:val="24"/>
                <w:szCs w:val="24"/>
                <w:lang w:val="bs-Latn-BA" w:eastAsia="bs-Latn-BA"/>
              </w:rPr>
            </w:pPr>
            <w:r>
              <w:rPr>
                <w:sz w:val="24"/>
                <w:szCs w:val="24"/>
                <w:lang w:val="bs-Latn-BA" w:eastAsia="bs-Latn-BA"/>
              </w:rPr>
              <w:t>Vojvodića put 12 a Zenica</w:t>
            </w:r>
          </w:p>
        </w:tc>
      </w:tr>
      <w:tr w:rsidR="00DC2217" w:rsidRPr="00604622">
        <w:trPr>
          <w:trHeight w:val="68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C2217" w:rsidRPr="00604622" w:rsidRDefault="00DC2217" w:rsidP="00C60C94">
            <w:pPr>
              <w:spacing w:after="0" w:line="240" w:lineRule="auto"/>
              <w:rPr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C2217" w:rsidRPr="00604622" w:rsidRDefault="00DC2217" w:rsidP="00BB6DB2">
            <w:pPr>
              <w:numPr>
                <w:ilvl w:val="0"/>
                <w:numId w:val="4"/>
              </w:numPr>
              <w:spacing w:line="240" w:lineRule="auto"/>
              <w:ind w:left="288"/>
              <w:textAlignment w:val="baseline"/>
              <w:rPr>
                <w:color w:val="000000"/>
                <w:sz w:val="24"/>
                <w:szCs w:val="24"/>
                <w:lang w:val="bs-Latn-BA" w:eastAsia="bs-Latn-BA"/>
              </w:rPr>
            </w:pPr>
            <w:r w:rsidRPr="00604622">
              <w:rPr>
                <w:color w:val="000000"/>
                <w:sz w:val="24"/>
                <w:szCs w:val="24"/>
                <w:lang w:val="bs-Latn-BA" w:eastAsia="bs-Latn-BA"/>
              </w:rPr>
              <w:t>TELEFON</w:t>
            </w:r>
          </w:p>
          <w:p w:rsidR="00DC2217" w:rsidRPr="00604622" w:rsidRDefault="00DC2217" w:rsidP="00BB6DB2">
            <w:pPr>
              <w:spacing w:after="0" w:line="240" w:lineRule="auto"/>
              <w:ind w:left="288"/>
              <w:rPr>
                <w:sz w:val="24"/>
                <w:szCs w:val="24"/>
                <w:lang w:val="bs-Latn-BA" w:eastAsia="bs-Latn-BA"/>
              </w:rPr>
            </w:pPr>
            <w:r>
              <w:rPr>
                <w:sz w:val="24"/>
                <w:szCs w:val="24"/>
                <w:lang w:val="bs-Latn-BA" w:eastAsia="bs-Latn-BA"/>
              </w:rPr>
              <w:t>062 275 126</w:t>
            </w:r>
          </w:p>
        </w:tc>
      </w:tr>
      <w:tr w:rsidR="00DC2217" w:rsidRPr="00604622">
        <w:trPr>
          <w:trHeight w:val="64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C2217" w:rsidRPr="00604622" w:rsidRDefault="00DC2217" w:rsidP="00C60C94">
            <w:pPr>
              <w:spacing w:after="0" w:line="240" w:lineRule="auto"/>
              <w:rPr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C2217" w:rsidRPr="00604622" w:rsidRDefault="00DC2217" w:rsidP="00BB6DB2">
            <w:pPr>
              <w:numPr>
                <w:ilvl w:val="0"/>
                <w:numId w:val="5"/>
              </w:numPr>
              <w:spacing w:line="240" w:lineRule="auto"/>
              <w:ind w:left="288"/>
              <w:textAlignment w:val="baseline"/>
              <w:rPr>
                <w:color w:val="000000"/>
                <w:sz w:val="24"/>
                <w:szCs w:val="24"/>
                <w:lang w:val="bs-Latn-BA" w:eastAsia="bs-Latn-BA"/>
              </w:rPr>
            </w:pPr>
            <w:r w:rsidRPr="00604622">
              <w:rPr>
                <w:color w:val="000000"/>
                <w:sz w:val="24"/>
                <w:szCs w:val="24"/>
                <w:lang w:val="bs-Latn-BA" w:eastAsia="bs-Latn-BA"/>
              </w:rPr>
              <w:t>E-MAIL ADRESA</w:t>
            </w:r>
          </w:p>
          <w:p w:rsidR="00DC2217" w:rsidRPr="00604622" w:rsidRDefault="00DC2217" w:rsidP="00BB6DB2">
            <w:pPr>
              <w:spacing w:after="0" w:line="240" w:lineRule="auto"/>
              <w:ind w:left="288"/>
              <w:rPr>
                <w:sz w:val="24"/>
                <w:szCs w:val="24"/>
                <w:lang w:val="bs-Latn-BA" w:eastAsia="bs-Latn-BA"/>
              </w:rPr>
            </w:pPr>
            <w:r>
              <w:rPr>
                <w:sz w:val="24"/>
                <w:szCs w:val="24"/>
                <w:lang w:val="bs-Latn-BA" w:eastAsia="bs-Latn-BA"/>
              </w:rPr>
              <w:t>ern@live.com</w:t>
            </w:r>
          </w:p>
        </w:tc>
      </w:tr>
      <w:tr w:rsidR="00DC2217" w:rsidRPr="00604622">
        <w:trPr>
          <w:trHeight w:val="26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C2217" w:rsidRPr="00604622" w:rsidRDefault="00DC2217" w:rsidP="00C60C94">
            <w:pPr>
              <w:spacing w:after="0" w:line="240" w:lineRule="auto"/>
              <w:rPr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C2217" w:rsidRPr="00604622" w:rsidRDefault="00DC2217" w:rsidP="00BB6DB2">
            <w:pPr>
              <w:numPr>
                <w:ilvl w:val="0"/>
                <w:numId w:val="6"/>
              </w:numPr>
              <w:spacing w:line="240" w:lineRule="auto"/>
              <w:ind w:left="288"/>
              <w:textAlignment w:val="baseline"/>
              <w:rPr>
                <w:color w:val="000000"/>
                <w:sz w:val="24"/>
                <w:szCs w:val="24"/>
                <w:lang w:val="bs-Latn-BA" w:eastAsia="bs-Latn-BA"/>
              </w:rPr>
            </w:pPr>
            <w:r w:rsidRPr="00604622">
              <w:rPr>
                <w:color w:val="000000"/>
                <w:sz w:val="24"/>
                <w:szCs w:val="24"/>
                <w:lang w:val="bs-Latn-BA" w:eastAsia="bs-Latn-BA"/>
              </w:rPr>
              <w:t>ZVANJE</w:t>
            </w:r>
          </w:p>
          <w:p w:rsidR="00DC2217" w:rsidRPr="00604622" w:rsidRDefault="00DC2217" w:rsidP="00BB6DB2">
            <w:pPr>
              <w:spacing w:after="0" w:line="240" w:lineRule="auto"/>
              <w:ind w:left="288"/>
              <w:rPr>
                <w:sz w:val="24"/>
                <w:szCs w:val="24"/>
                <w:lang w:val="bs-Latn-BA" w:eastAsia="bs-Latn-BA"/>
              </w:rPr>
            </w:pPr>
            <w:r>
              <w:rPr>
                <w:sz w:val="24"/>
                <w:szCs w:val="24"/>
                <w:lang w:val="bs-Latn-BA" w:eastAsia="bs-Latn-BA"/>
              </w:rPr>
              <w:t>Nastavnik razredne nastave</w:t>
            </w:r>
          </w:p>
        </w:tc>
      </w:tr>
      <w:tr w:rsidR="00DC2217" w:rsidRPr="00604622"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C2217" w:rsidRPr="00604622" w:rsidRDefault="00DC2217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604622">
              <w:rPr>
                <w:b/>
                <w:bCs/>
                <w:color w:val="F2F2F2"/>
                <w:sz w:val="24"/>
                <w:szCs w:val="24"/>
                <w:lang w:val="bs-Latn-BA" w:eastAsia="bs-Latn-BA"/>
              </w:rPr>
              <w:t>RADNO MJESTO</w:t>
            </w:r>
          </w:p>
        </w:tc>
      </w:tr>
      <w:tr w:rsidR="00DC2217" w:rsidRPr="0060462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C2217" w:rsidRPr="00604622" w:rsidRDefault="00DC2217" w:rsidP="00BB6DB2">
            <w:pPr>
              <w:pStyle w:val="ListParagraph"/>
              <w:numPr>
                <w:ilvl w:val="1"/>
                <w:numId w:val="1"/>
              </w:numPr>
              <w:spacing w:line="240" w:lineRule="auto"/>
              <w:ind w:left="306"/>
              <w:textAlignment w:val="baseline"/>
              <w:rPr>
                <w:color w:val="000000"/>
                <w:sz w:val="24"/>
                <w:szCs w:val="24"/>
                <w:lang w:val="bs-Latn-BA" w:eastAsia="bs-Latn-BA"/>
              </w:rPr>
            </w:pPr>
            <w:r w:rsidRPr="00604622">
              <w:rPr>
                <w:color w:val="000000"/>
                <w:sz w:val="24"/>
                <w:szCs w:val="24"/>
                <w:lang w:val="bs-Latn-BA" w:eastAsia="bs-Latn-BA"/>
              </w:rPr>
              <w:t>Naziv ustanove: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C2217" w:rsidRPr="00604622" w:rsidRDefault="00DC2217" w:rsidP="00C60C94">
            <w:pPr>
              <w:spacing w:after="0" w:line="240" w:lineRule="auto"/>
              <w:rPr>
                <w:color w:val="000000"/>
                <w:sz w:val="24"/>
                <w:szCs w:val="24"/>
                <w:lang w:val="bs-Latn-BA" w:eastAsia="bs-Latn-BA"/>
              </w:rPr>
            </w:pPr>
            <w:r>
              <w:rPr>
                <w:color w:val="000000"/>
                <w:sz w:val="24"/>
                <w:szCs w:val="24"/>
                <w:lang w:val="bs-Latn-BA" w:eastAsia="bs-Latn-BA"/>
              </w:rPr>
              <w:t>Javna Ustanova Predškolski odgoj i obrazovanje Zenica</w:t>
            </w:r>
          </w:p>
          <w:p w:rsidR="00DC2217" w:rsidRPr="00604622" w:rsidRDefault="00DC2217" w:rsidP="00C60C94">
            <w:pPr>
              <w:spacing w:after="0" w:line="240" w:lineRule="auto"/>
              <w:rPr>
                <w:sz w:val="24"/>
                <w:szCs w:val="24"/>
                <w:lang w:val="bs-Latn-BA" w:eastAsia="bs-Latn-BA"/>
              </w:rPr>
            </w:pPr>
          </w:p>
        </w:tc>
      </w:tr>
      <w:tr w:rsidR="00DC2217" w:rsidRPr="0060462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C2217" w:rsidRPr="00604622" w:rsidRDefault="00DC2217" w:rsidP="00C60C94">
            <w:pPr>
              <w:numPr>
                <w:ilvl w:val="0"/>
                <w:numId w:val="9"/>
              </w:numPr>
              <w:spacing w:line="240" w:lineRule="auto"/>
              <w:ind w:left="360"/>
              <w:textAlignment w:val="baseline"/>
              <w:rPr>
                <w:color w:val="000000"/>
                <w:sz w:val="24"/>
                <w:szCs w:val="24"/>
                <w:lang w:val="bs-Latn-BA" w:eastAsia="bs-Latn-BA"/>
              </w:rPr>
            </w:pPr>
            <w:r w:rsidRPr="00604622">
              <w:rPr>
                <w:color w:val="000000"/>
                <w:sz w:val="24"/>
                <w:szCs w:val="24"/>
                <w:lang w:val="bs-Latn-BA" w:eastAsia="bs-Latn-BA"/>
              </w:rPr>
              <w:t>Adresa: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C2217" w:rsidRPr="00604622" w:rsidRDefault="00DC2217" w:rsidP="00C60C94">
            <w:pPr>
              <w:spacing w:after="0" w:line="240" w:lineRule="auto"/>
              <w:rPr>
                <w:color w:val="000000"/>
                <w:sz w:val="24"/>
                <w:szCs w:val="24"/>
                <w:lang w:val="bs-Latn-BA" w:eastAsia="bs-Latn-BA"/>
              </w:rPr>
            </w:pPr>
            <w:r>
              <w:rPr>
                <w:color w:val="000000"/>
                <w:sz w:val="24"/>
                <w:szCs w:val="24"/>
                <w:lang w:val="bs-Latn-BA" w:eastAsia="bs-Latn-BA"/>
              </w:rPr>
              <w:t>Bulevar Eshera Eze Arnautovića 5 Zenica</w:t>
            </w:r>
          </w:p>
          <w:p w:rsidR="00DC2217" w:rsidRPr="00604622" w:rsidRDefault="00DC2217" w:rsidP="00C60C94">
            <w:pPr>
              <w:spacing w:after="0" w:line="240" w:lineRule="auto"/>
              <w:rPr>
                <w:sz w:val="24"/>
                <w:szCs w:val="24"/>
                <w:lang w:val="bs-Latn-BA" w:eastAsia="bs-Latn-BA"/>
              </w:rPr>
            </w:pPr>
          </w:p>
        </w:tc>
      </w:tr>
      <w:tr w:rsidR="00DC2217" w:rsidRPr="0060462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C2217" w:rsidRPr="00604622" w:rsidRDefault="00DC2217" w:rsidP="00C60C94">
            <w:pPr>
              <w:numPr>
                <w:ilvl w:val="0"/>
                <w:numId w:val="10"/>
              </w:numPr>
              <w:spacing w:line="240" w:lineRule="auto"/>
              <w:ind w:left="360"/>
              <w:textAlignment w:val="baseline"/>
              <w:rPr>
                <w:color w:val="000000"/>
                <w:sz w:val="24"/>
                <w:szCs w:val="24"/>
                <w:lang w:val="bs-Latn-BA" w:eastAsia="bs-Latn-BA"/>
              </w:rPr>
            </w:pPr>
            <w:r w:rsidRPr="00604622">
              <w:rPr>
                <w:color w:val="000000"/>
                <w:sz w:val="24"/>
                <w:szCs w:val="24"/>
                <w:lang w:val="bs-Latn-BA" w:eastAsia="bs-Latn-BA"/>
              </w:rPr>
              <w:t>Telefon: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C2217" w:rsidRPr="00604622" w:rsidRDefault="00DC2217" w:rsidP="00C60C94">
            <w:pPr>
              <w:spacing w:after="0" w:line="240" w:lineRule="auto"/>
              <w:rPr>
                <w:sz w:val="24"/>
                <w:szCs w:val="24"/>
                <w:lang w:val="bs-Latn-BA" w:eastAsia="bs-Latn-BA"/>
              </w:rPr>
            </w:pPr>
            <w:r>
              <w:rPr>
                <w:sz w:val="24"/>
                <w:szCs w:val="24"/>
                <w:lang w:val="bs-Latn-BA" w:eastAsia="bs-Latn-BA"/>
              </w:rPr>
              <w:t>032 443 870  032 443 860</w:t>
            </w:r>
          </w:p>
        </w:tc>
      </w:tr>
      <w:tr w:rsidR="00DC2217" w:rsidRPr="0060462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C2217" w:rsidRPr="00604622" w:rsidRDefault="00DC2217" w:rsidP="00C60C94">
            <w:pPr>
              <w:numPr>
                <w:ilvl w:val="0"/>
                <w:numId w:val="11"/>
              </w:numPr>
              <w:spacing w:line="240" w:lineRule="auto"/>
              <w:ind w:left="360"/>
              <w:textAlignment w:val="baseline"/>
              <w:rPr>
                <w:color w:val="000000"/>
                <w:sz w:val="24"/>
                <w:szCs w:val="24"/>
                <w:lang w:val="bs-Latn-BA" w:eastAsia="bs-Latn-BA"/>
              </w:rPr>
            </w:pPr>
            <w:r w:rsidRPr="00604622">
              <w:rPr>
                <w:color w:val="000000"/>
                <w:sz w:val="24"/>
                <w:szCs w:val="24"/>
                <w:lang w:val="bs-Latn-BA" w:eastAsia="bs-Latn-BA"/>
              </w:rPr>
              <w:t>Posao koji obavljate: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C2217" w:rsidRPr="00604622" w:rsidRDefault="00DC2217" w:rsidP="00C60C94">
            <w:pPr>
              <w:spacing w:after="0" w:line="240" w:lineRule="auto"/>
              <w:rPr>
                <w:sz w:val="24"/>
                <w:szCs w:val="24"/>
                <w:lang w:val="bs-Latn-BA" w:eastAsia="bs-Latn-BA"/>
              </w:rPr>
            </w:pPr>
            <w:r>
              <w:rPr>
                <w:sz w:val="24"/>
                <w:szCs w:val="24"/>
                <w:lang w:val="bs-Latn-BA" w:eastAsia="bs-Latn-BA"/>
              </w:rPr>
              <w:t>Odgajatelj</w:t>
            </w:r>
          </w:p>
        </w:tc>
      </w:tr>
      <w:tr w:rsidR="00DC2217" w:rsidRPr="0060462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C2217" w:rsidRPr="00604622" w:rsidRDefault="00DC2217" w:rsidP="00C60C94">
            <w:pPr>
              <w:numPr>
                <w:ilvl w:val="0"/>
                <w:numId w:val="12"/>
              </w:numPr>
              <w:spacing w:line="240" w:lineRule="auto"/>
              <w:ind w:left="360"/>
              <w:textAlignment w:val="baseline"/>
              <w:rPr>
                <w:color w:val="000000"/>
                <w:sz w:val="24"/>
                <w:szCs w:val="24"/>
                <w:lang w:val="bs-Latn-BA" w:eastAsia="bs-Latn-BA"/>
              </w:rPr>
            </w:pPr>
            <w:r w:rsidRPr="00604622">
              <w:rPr>
                <w:color w:val="000000"/>
                <w:sz w:val="24"/>
                <w:szCs w:val="24"/>
                <w:lang w:val="bs-Latn-BA" w:eastAsia="bs-Latn-BA"/>
              </w:rPr>
              <w:t>Razred ili uzrast djece sa kojom radite: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C2217" w:rsidRPr="00604622" w:rsidRDefault="00DC2217" w:rsidP="00C60C94">
            <w:pPr>
              <w:spacing w:after="0" w:line="240" w:lineRule="auto"/>
              <w:rPr>
                <w:sz w:val="24"/>
                <w:szCs w:val="24"/>
                <w:lang w:val="bs-Latn-BA" w:eastAsia="bs-Latn-BA"/>
              </w:rPr>
            </w:pPr>
            <w:r>
              <w:rPr>
                <w:sz w:val="24"/>
                <w:szCs w:val="24"/>
                <w:lang w:val="bs-Latn-BA" w:eastAsia="bs-Latn-BA"/>
              </w:rPr>
              <w:t>Starija vrtićka grupa</w:t>
            </w:r>
          </w:p>
        </w:tc>
      </w:tr>
      <w:tr w:rsidR="00DC2217" w:rsidRPr="0060462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C2217" w:rsidRPr="00604622" w:rsidRDefault="00DC2217" w:rsidP="00C60C94">
            <w:pPr>
              <w:numPr>
                <w:ilvl w:val="0"/>
                <w:numId w:val="13"/>
              </w:numPr>
              <w:spacing w:line="240" w:lineRule="auto"/>
              <w:ind w:left="360"/>
              <w:textAlignment w:val="baseline"/>
              <w:rPr>
                <w:color w:val="000000"/>
                <w:sz w:val="24"/>
                <w:szCs w:val="24"/>
                <w:lang w:val="bs-Latn-BA" w:eastAsia="bs-Latn-BA"/>
              </w:rPr>
            </w:pPr>
            <w:r w:rsidRPr="00604622">
              <w:rPr>
                <w:color w:val="000000"/>
                <w:sz w:val="24"/>
                <w:szCs w:val="24"/>
                <w:lang w:val="bs-Latn-BA" w:eastAsia="bs-Latn-BA"/>
              </w:rPr>
              <w:t>Godine staža: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C2217" w:rsidRPr="00604622" w:rsidRDefault="00DC2217" w:rsidP="00C60C94">
            <w:pPr>
              <w:spacing w:after="0" w:line="240" w:lineRule="auto"/>
              <w:rPr>
                <w:sz w:val="24"/>
                <w:szCs w:val="24"/>
                <w:lang w:val="bs-Latn-BA" w:eastAsia="bs-Latn-BA"/>
              </w:rPr>
            </w:pPr>
            <w:r>
              <w:rPr>
                <w:sz w:val="24"/>
                <w:szCs w:val="24"/>
                <w:lang w:val="bs-Latn-BA" w:eastAsia="bs-Latn-BA"/>
              </w:rPr>
              <w:t>23</w:t>
            </w:r>
          </w:p>
        </w:tc>
      </w:tr>
      <w:tr w:rsidR="00DC2217" w:rsidRPr="00604622"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C2217" w:rsidRPr="00604622" w:rsidRDefault="00DC2217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604622">
              <w:rPr>
                <w:b/>
                <w:bCs/>
                <w:color w:val="F2F2F2"/>
                <w:sz w:val="24"/>
                <w:szCs w:val="24"/>
                <w:lang w:val="bs-Latn-BA" w:eastAsia="bs-Latn-BA"/>
              </w:rPr>
              <w:t>MOJA PEDAGOŠKA UVJERENJA</w:t>
            </w:r>
          </w:p>
        </w:tc>
      </w:tr>
      <w:tr w:rsidR="00DC2217" w:rsidRPr="00604622">
        <w:trPr>
          <w:trHeight w:val="2834"/>
        </w:trPr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C2217" w:rsidRPr="00604622" w:rsidRDefault="00DC2217" w:rsidP="00C60C94">
            <w:pPr>
              <w:spacing w:after="240" w:line="240" w:lineRule="auto"/>
              <w:rPr>
                <w:sz w:val="24"/>
                <w:szCs w:val="24"/>
                <w:lang w:val="bs-Latn-BA" w:eastAsia="bs-Latn-BA"/>
              </w:rPr>
            </w:pPr>
            <w:r>
              <w:rPr>
                <w:sz w:val="24"/>
                <w:szCs w:val="24"/>
                <w:lang w:val="bs-Latn-BA" w:eastAsia="bs-Latn-BA"/>
              </w:rPr>
              <w:t>Biti odgajatelj je najljepši posao na svijetu.Aktivno pratiti, posmatrati i utjecati na razvoj djeteta je velika odgovornost, ali i čast.U svojim grupama i sa „svojom“ djecom pratimo individualne potrebe svakog djeteta, njihov razvoj, ali se trudimo da se djeca osjećaju i voljeno i zadovoljno.Raznim inovacijama, kao i novijim pedagoškim metodama unapređujemo svoj rad svakoga dana.Trudimo se održati i dobru komunikaciju i saradnju sa roditeljima, a sve to u cilju optimalnog razvoja djece.</w:t>
            </w:r>
          </w:p>
        </w:tc>
      </w:tr>
      <w:tr w:rsidR="00DC2217" w:rsidRPr="00604622"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C2217" w:rsidRPr="00604622" w:rsidRDefault="00DC2217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604622">
              <w:rPr>
                <w:b/>
                <w:bCs/>
                <w:color w:val="F2F2F2"/>
                <w:sz w:val="24"/>
                <w:szCs w:val="24"/>
                <w:lang w:val="bs-Latn-BA" w:eastAsia="bs-Latn-BA"/>
              </w:rPr>
              <w:t>INOVATIVNA PRAKSA</w:t>
            </w:r>
          </w:p>
        </w:tc>
      </w:tr>
      <w:tr w:rsidR="00DC2217" w:rsidRPr="0060462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C2217" w:rsidRPr="00604622" w:rsidRDefault="00DC2217" w:rsidP="00C60C94">
            <w:pPr>
              <w:spacing w:line="240" w:lineRule="auto"/>
              <w:rPr>
                <w:sz w:val="24"/>
                <w:szCs w:val="24"/>
                <w:lang w:val="bs-Latn-BA" w:eastAsia="bs-Latn-BA"/>
              </w:rPr>
            </w:pPr>
            <w:r w:rsidRPr="00604622">
              <w:rPr>
                <w:color w:val="000000"/>
                <w:sz w:val="24"/>
                <w:szCs w:val="24"/>
                <w:lang w:val="bs-Latn-BA" w:eastAsia="bs-Latn-BA"/>
              </w:rPr>
              <w:t>NASLOV/NAZIV: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C2217" w:rsidRPr="00604622" w:rsidRDefault="00DC2217" w:rsidP="00C60C94">
            <w:pPr>
              <w:spacing w:after="0" w:line="240" w:lineRule="auto"/>
              <w:rPr>
                <w:sz w:val="24"/>
                <w:szCs w:val="24"/>
                <w:lang w:val="bs-Latn-BA" w:eastAsia="bs-Latn-BA"/>
              </w:rPr>
            </w:pPr>
          </w:p>
          <w:p w:rsidR="00DC2217" w:rsidRPr="00604622" w:rsidRDefault="00DC2217" w:rsidP="00A508BF">
            <w:pPr>
              <w:spacing w:after="0" w:line="240" w:lineRule="auto"/>
              <w:jc w:val="center"/>
              <w:rPr>
                <w:sz w:val="24"/>
                <w:szCs w:val="24"/>
                <w:lang w:val="bs-Latn-BA" w:eastAsia="bs-Latn-BA"/>
              </w:rPr>
            </w:pPr>
            <w:r>
              <w:rPr>
                <w:sz w:val="24"/>
                <w:szCs w:val="24"/>
                <w:lang w:val="bs-Latn-BA" w:eastAsia="bs-Latn-BA"/>
              </w:rPr>
              <w:t>„ KORAKOM   DO  PLESA“</w:t>
            </w:r>
          </w:p>
        </w:tc>
      </w:tr>
      <w:tr w:rsidR="00DC2217" w:rsidRPr="0060462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C2217" w:rsidRPr="00604622" w:rsidRDefault="00DC2217" w:rsidP="00BB6DB2">
            <w:pPr>
              <w:spacing w:after="0" w:line="240" w:lineRule="auto"/>
              <w:textAlignment w:val="baseline"/>
              <w:rPr>
                <w:color w:val="000000"/>
                <w:sz w:val="24"/>
                <w:szCs w:val="24"/>
                <w:lang w:val="bs-Latn-BA" w:eastAsia="bs-Latn-BA"/>
              </w:rPr>
            </w:pPr>
            <w:r w:rsidRPr="00604622">
              <w:rPr>
                <w:color w:val="000000"/>
                <w:sz w:val="24"/>
                <w:szCs w:val="24"/>
                <w:lang w:val="bs-Latn-BA" w:eastAsia="bs-Latn-BA"/>
              </w:rPr>
              <w:t xml:space="preserve">KRATAK OPIS PRAKSE </w:t>
            </w:r>
          </w:p>
          <w:p w:rsidR="00DC2217" w:rsidRPr="00604622" w:rsidRDefault="00DC2217" w:rsidP="00BB6DB2">
            <w:pPr>
              <w:spacing w:line="240" w:lineRule="auto"/>
              <w:rPr>
                <w:sz w:val="24"/>
                <w:szCs w:val="24"/>
                <w:lang w:val="bs-Latn-BA" w:eastAsia="bs-Latn-BA"/>
              </w:rPr>
            </w:pPr>
            <w:r w:rsidRPr="00604622">
              <w:rPr>
                <w:color w:val="000000"/>
                <w:sz w:val="24"/>
                <w:szCs w:val="24"/>
                <w:lang w:val="bs-Latn-BA" w:eastAsia="bs-Latn-BA"/>
              </w:rPr>
              <w:t>(do 200 riječi - jedan paragraf):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C2217" w:rsidRPr="00604622" w:rsidRDefault="00DC2217" w:rsidP="00C60C94">
            <w:pPr>
              <w:spacing w:after="0" w:line="240" w:lineRule="auto"/>
              <w:rPr>
                <w:sz w:val="24"/>
                <w:szCs w:val="24"/>
                <w:lang w:val="bs-Latn-BA" w:eastAsia="bs-Latn-BA"/>
              </w:rPr>
            </w:pPr>
            <w:r>
              <w:rPr>
                <w:sz w:val="24"/>
                <w:szCs w:val="24"/>
                <w:lang w:val="bs-Latn-BA" w:eastAsia="bs-Latn-BA"/>
              </w:rPr>
              <w:t>„Korakom do plesa“ je muzičko – plesni performans koji je održan u Gradskoj Areni Zenica 27.05.2017.g., a na kojem je učestvovalo 920 djece uključene u predškolski odgoj i obrazovanje , tačnije u JUPOIO Zenica.Manifestacija će zbog velikog uspjeha u ovoj godini biti realizovana i u 2018.g., tako da se nadam da će postati dio naše prakse i u daljoj budućnosti.</w:t>
            </w:r>
          </w:p>
        </w:tc>
      </w:tr>
      <w:tr w:rsidR="00DC2217" w:rsidRPr="0060462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C2217" w:rsidRPr="00604622" w:rsidRDefault="00DC2217" w:rsidP="00BB6DB2">
            <w:pPr>
              <w:spacing w:line="240" w:lineRule="auto"/>
              <w:textAlignment w:val="baseline"/>
              <w:rPr>
                <w:color w:val="000000"/>
                <w:sz w:val="24"/>
                <w:szCs w:val="24"/>
                <w:lang w:val="bs-Latn-BA" w:eastAsia="bs-Latn-BA"/>
              </w:rPr>
            </w:pPr>
            <w:r w:rsidRPr="00604622">
              <w:rPr>
                <w:color w:val="000000"/>
                <w:sz w:val="24"/>
                <w:szCs w:val="24"/>
                <w:lang w:val="bs-Latn-BA" w:eastAsia="bs-Latn-BA"/>
              </w:rPr>
              <w:t>KATEGORIJA (Molim Vas da označite odgovarajuću kategoriju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C2217" w:rsidRPr="00604622" w:rsidRDefault="00DC2217" w:rsidP="00A508BF">
            <w:pPr>
              <w:spacing w:after="0" w:line="240" w:lineRule="auto"/>
              <w:jc w:val="both"/>
              <w:rPr>
                <w:sz w:val="24"/>
                <w:szCs w:val="24"/>
                <w:lang w:val="bs-Latn-BA" w:eastAsia="bs-Latn-BA"/>
              </w:rPr>
            </w:pPr>
            <w:r>
              <w:rPr>
                <w:sz w:val="24"/>
                <w:szCs w:val="24"/>
                <w:lang w:val="bs-Latn-BA" w:eastAsia="bs-Latn-BA"/>
              </w:rPr>
              <w:t>Odgajateljice u prdškolskom odgoju i obrazovanju</w:t>
            </w:r>
          </w:p>
        </w:tc>
      </w:tr>
    </w:tbl>
    <w:p w:rsidR="00DC2217" w:rsidRPr="00BB6DB2" w:rsidRDefault="00DC2217" w:rsidP="00C60C94">
      <w:pPr>
        <w:spacing w:after="0" w:line="240" w:lineRule="auto"/>
        <w:rPr>
          <w:sz w:val="24"/>
          <w:szCs w:val="24"/>
          <w:lang w:val="bs-Latn-BA" w:eastAsia="bs-Latn-BA"/>
        </w:rPr>
      </w:pPr>
    </w:p>
    <w:p w:rsidR="00DC2217" w:rsidRPr="00BB6DB2" w:rsidRDefault="00DC2217" w:rsidP="00C60C94">
      <w:pPr>
        <w:spacing w:line="240" w:lineRule="auto"/>
        <w:rPr>
          <w:sz w:val="24"/>
          <w:szCs w:val="24"/>
          <w:lang w:val="bs-Latn-BA" w:eastAsia="bs-Latn-BA"/>
        </w:rPr>
      </w:pPr>
      <w:r w:rsidRPr="00BB6DB2">
        <w:rPr>
          <w:b/>
          <w:bCs/>
          <w:color w:val="000000"/>
          <w:sz w:val="24"/>
          <w:szCs w:val="24"/>
          <w:lang w:val="bs-Latn-BA" w:eastAsia="bs-Latn-BA"/>
        </w:rPr>
        <w:t>DETALJAN OPIS:</w:t>
      </w:r>
    </w:p>
    <w:tbl>
      <w:tblPr>
        <w:tblW w:w="0" w:type="auto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202"/>
      </w:tblGrid>
      <w:tr w:rsidR="00DC2217" w:rsidRPr="00604622">
        <w:trPr>
          <w:trHeight w:val="54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C2217" w:rsidRDefault="00DC2217" w:rsidP="00CA0709">
            <w:r w:rsidRPr="00604622">
              <w:rPr>
                <w:b/>
                <w:bCs/>
                <w:sz w:val="24"/>
                <w:szCs w:val="24"/>
                <w:lang w:val="bs-Latn-BA" w:eastAsia="bs-Latn-BA"/>
              </w:rPr>
              <w:t>POLAZIŠTA</w:t>
            </w:r>
            <w:r w:rsidRPr="00604622">
              <w:rPr>
                <w:sz w:val="24"/>
                <w:szCs w:val="24"/>
                <w:lang w:val="bs-Latn-BA" w:eastAsia="bs-Latn-BA"/>
              </w:rPr>
              <w:t xml:space="preserve"> </w:t>
            </w:r>
            <w:r w:rsidRPr="00604622">
              <w:rPr>
                <w:i/>
                <w:iCs/>
                <w:color w:val="767171"/>
                <w:sz w:val="24"/>
                <w:szCs w:val="24"/>
                <w:lang w:val="bs-Latn-BA" w:eastAsia="bs-Latn-BA"/>
              </w:rPr>
              <w:t>(</w:t>
            </w:r>
            <w:r w:rsidRPr="00604622">
              <w:rPr>
                <w:i/>
                <w:iCs/>
                <w:color w:val="767171"/>
                <w:sz w:val="24"/>
                <w:szCs w:val="24"/>
              </w:rPr>
              <w:t>Šta je prethodilo opisanoj praksi; kako je i zašto došlo do primjene opisane praks</w:t>
            </w:r>
            <w:r>
              <w:rPr>
                <w:i/>
                <w:iCs/>
                <w:color w:val="767171"/>
                <w:sz w:val="24"/>
                <w:szCs w:val="24"/>
              </w:rPr>
              <w:t>e?)</w:t>
            </w:r>
            <w:r>
              <w:t xml:space="preserve"> Svakom ljudskom biću urođena je želja za ritmičkom potrebom.Prema tome ljudi plesom neverbalno komuniciraju i izražavaju emocije</w:t>
            </w:r>
          </w:p>
          <w:p w:rsidR="00DC2217" w:rsidRDefault="00DC2217" w:rsidP="00CA0709">
            <w:r>
              <w:t>Uzimajući u obzir ovu činjenicu, a kroz dugogodišnju praksu primjećeno je koliko je plesni odgoj važan za djecu predškolske dobi.</w:t>
            </w:r>
          </w:p>
          <w:p w:rsidR="00DC2217" w:rsidRDefault="00DC2217" w:rsidP="00CA0709">
            <w:r>
              <w:t>Ples je aktivnost pogodna za rad sa djecom svih dobnih skupina, a on kao takav spada u okvire tjelesnog odgoja i obrazovanja, te utječu na razvoj antropoloških obilježja djece.Kroz ples kod djece razvijamo osjećaj za estetiku, ritmičnost, harmoničnost, pravilno držanje tijela, te se utiče na cjelokupan fizički rast i razvoj djeteta.Ples također potiče pravilan rad tjelesnih funkcija, naročito kardiovaskularnog i respiratornog sistema.</w:t>
            </w:r>
          </w:p>
          <w:p w:rsidR="00DC2217" w:rsidRDefault="00DC2217" w:rsidP="00CA0709">
            <w:r>
              <w:t>U skladu s tim, a imajući u vidu iskustvo, mnoštvo odličnih rezultata u realizaciji plesnog odgoja sa predškolskom djecom, logičan slijed je bio da se napravi „projekat“ kojim bi se obuhvatilo što više djece predškolske dobi, a uključenih u našu predškolsku ustanovu, te da se na jednom mjestu pokažemo stanovnicima našeg grada zajedničkim plesnim i muzičkim tačkama.</w:t>
            </w:r>
          </w:p>
          <w:p w:rsidR="00DC2217" w:rsidRDefault="00DC2217" w:rsidP="008A4BCE">
            <w:pPr>
              <w:rPr>
                <w:i/>
                <w:iCs/>
                <w:color w:val="767171"/>
                <w:sz w:val="24"/>
                <w:szCs w:val="24"/>
              </w:rPr>
            </w:pPr>
          </w:p>
          <w:p w:rsidR="00DC2217" w:rsidRDefault="00DC2217" w:rsidP="008A4BCE"/>
          <w:p w:rsidR="00DC2217" w:rsidRPr="00604622" w:rsidRDefault="00DC2217" w:rsidP="00BB6DB2">
            <w:pPr>
              <w:spacing w:after="0" w:line="240" w:lineRule="auto"/>
              <w:textAlignment w:val="baseline"/>
              <w:rPr>
                <w:i/>
                <w:iCs/>
                <w:sz w:val="24"/>
                <w:szCs w:val="24"/>
              </w:rPr>
            </w:pPr>
          </w:p>
          <w:p w:rsidR="00DC2217" w:rsidRPr="00604622" w:rsidRDefault="00DC2217" w:rsidP="00BB6DB2">
            <w:pPr>
              <w:spacing w:after="0" w:line="240" w:lineRule="auto"/>
              <w:textAlignment w:val="baseline"/>
              <w:rPr>
                <w:sz w:val="24"/>
                <w:szCs w:val="24"/>
                <w:lang w:val="bs-Latn-BA" w:eastAsia="bs-Latn-BA"/>
              </w:rPr>
            </w:pPr>
          </w:p>
          <w:p w:rsidR="00DC2217" w:rsidRPr="00604622" w:rsidRDefault="00DC2217" w:rsidP="00A508BF">
            <w:pPr>
              <w:spacing w:after="0" w:line="240" w:lineRule="auto"/>
              <w:ind w:left="360"/>
              <w:jc w:val="both"/>
              <w:rPr>
                <w:sz w:val="24"/>
                <w:szCs w:val="24"/>
                <w:lang w:val="bs-Latn-BA" w:eastAsia="bs-Latn-BA"/>
              </w:rPr>
            </w:pPr>
          </w:p>
        </w:tc>
      </w:tr>
      <w:tr w:rsidR="00DC2217" w:rsidRPr="00604622"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C2217" w:rsidRDefault="00DC2217" w:rsidP="00CA0709">
            <w:r w:rsidRPr="00604622">
              <w:rPr>
                <w:b/>
                <w:bCs/>
                <w:sz w:val="24"/>
                <w:szCs w:val="24"/>
                <w:lang w:val="bs-Latn-BA" w:eastAsia="bs-Latn-BA"/>
              </w:rPr>
              <w:t xml:space="preserve">CILJ I ŽELJENI ISHODI </w:t>
            </w:r>
            <w:r w:rsidRPr="00604622">
              <w:rPr>
                <w:i/>
                <w:iCs/>
                <w:color w:val="767171"/>
                <w:sz w:val="24"/>
                <w:szCs w:val="24"/>
                <w:lang w:val="bs-Latn-BA" w:eastAsia="bs-Latn-BA"/>
              </w:rPr>
              <w:t>(</w:t>
            </w:r>
            <w:r w:rsidRPr="00604622">
              <w:rPr>
                <w:i/>
                <w:iCs/>
                <w:color w:val="767171"/>
                <w:sz w:val="24"/>
                <w:szCs w:val="24"/>
              </w:rPr>
              <w:t>sa kakvim ciljem ste realizovali navedenu praksu; šta ste željeli postići)</w:t>
            </w:r>
            <w:r>
              <w:t xml:space="preserve"> U Javnoj Ustanovi Predškolski odgoj i obrazovanje Zenica tokom godine upisano je oko pet stotina djece predškolske dobi.Tokom mjeseca marta, aprila i maja u našu Ustanovu već godinama dolaze i ostali mališani koji nisu dio redovnog predškolskog odgoja i obrazovanja.Oni, njih oko šest stotina, tokom ova tri mjeseca pohađaju obaveznih 180 h predškolskog odgoja i obrazovanja, a gravitiraju kako u u urbanom, tako i u ruralnom dijelu grada.</w:t>
            </w:r>
          </w:p>
          <w:p w:rsidR="00DC2217" w:rsidRDefault="00DC2217" w:rsidP="00CA0709">
            <w:r>
              <w:t>Prvi cilj, tj. željeni ishod ove prakse bio je da sva ova djeca, bez razlike na provedeno vrijeme u našoj Ustanovi, kao i na geografki položaj dobiju priliku da zajedno na jednom mjestu pokažu šta su naučili, a vezano za muzički i plesni odgoj.</w:t>
            </w:r>
          </w:p>
          <w:p w:rsidR="00DC2217" w:rsidRDefault="00DC2217" w:rsidP="00CA0709">
            <w:r>
              <w:t>Drugi cilj je bio rani poticaj djece na ritmički pokret i uživanje u istom, jer je primarni muzički i plesni razvoj najintenzivniji u periodu od rođenja, pa do šeste godine života.</w:t>
            </w:r>
          </w:p>
          <w:p w:rsidR="00DC2217" w:rsidRPr="00604622" w:rsidRDefault="00DC2217" w:rsidP="00BB6DB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DC2217" w:rsidRPr="00604622" w:rsidRDefault="00DC2217" w:rsidP="00BB6DB2">
            <w:pPr>
              <w:spacing w:after="0" w:line="240" w:lineRule="auto"/>
              <w:rPr>
                <w:b/>
                <w:bCs/>
                <w:sz w:val="24"/>
                <w:szCs w:val="24"/>
                <w:lang w:val="bs-Latn-BA" w:eastAsia="bs-Latn-BA"/>
              </w:rPr>
            </w:pPr>
          </w:p>
        </w:tc>
      </w:tr>
      <w:tr w:rsidR="00DC2217" w:rsidRPr="00604622"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C2217" w:rsidRPr="00604622" w:rsidRDefault="00DC2217" w:rsidP="00BB6DB2">
            <w:pPr>
              <w:spacing w:after="0" w:line="240" w:lineRule="auto"/>
              <w:textAlignment w:val="baseline"/>
              <w:rPr>
                <w:sz w:val="24"/>
                <w:szCs w:val="24"/>
                <w:lang w:val="bs-Latn-BA" w:eastAsia="bs-Latn-BA"/>
              </w:rPr>
            </w:pPr>
            <w:r w:rsidRPr="00604622">
              <w:rPr>
                <w:b/>
                <w:bCs/>
                <w:sz w:val="24"/>
                <w:szCs w:val="24"/>
                <w:lang w:val="bs-Latn-BA" w:eastAsia="bs-Latn-BA"/>
              </w:rPr>
              <w:t xml:space="preserve">DETALJAN OPIS REALIZACIJE </w:t>
            </w:r>
            <w:r w:rsidRPr="00604622">
              <w:rPr>
                <w:i/>
                <w:iCs/>
                <w:color w:val="767171"/>
                <w:sz w:val="24"/>
                <w:szCs w:val="24"/>
                <w:lang w:val="bs-Latn-BA" w:eastAsia="bs-Latn-BA"/>
              </w:rPr>
              <w:t>(</w:t>
            </w:r>
            <w:r w:rsidRPr="00604622">
              <w:rPr>
                <w:i/>
                <w:iCs/>
                <w:color w:val="767171"/>
                <w:sz w:val="24"/>
                <w:szCs w:val="24"/>
              </w:rPr>
              <w:t>Opis postupaka i koraka u realizaciji. U tekstu naznačite naziv i broj priloga koji se odnosi na taj segment/fazu realizacije.)</w:t>
            </w:r>
          </w:p>
          <w:p w:rsidR="00DC2217" w:rsidRPr="00604622" w:rsidRDefault="00DC2217" w:rsidP="00C60C94">
            <w:pPr>
              <w:spacing w:after="0" w:line="240" w:lineRule="auto"/>
              <w:rPr>
                <w:sz w:val="24"/>
                <w:szCs w:val="24"/>
                <w:lang w:val="bs-Latn-BA" w:eastAsia="bs-Latn-BA"/>
              </w:rPr>
            </w:pPr>
          </w:p>
          <w:p w:rsidR="00DC2217" w:rsidRDefault="00DC2217" w:rsidP="00CA0709">
            <w:r>
              <w:t>I FAZA REALIZACIJE – Kao prva faza realizacije ovog projekta bio je Stručni aktiv svih odgojnih grupa, gdje je svim odgajateljima naše Ustanove predstavljena ideja i gdje je napravljen dogovor o realizaciji iste.Dogovoreno je da ću ja, kao koordinator i idejni tvorac ovog projekta osmisliti četiri koreografije, snimiti ih, a zatim proslijediti podaktivima tj. odgajateljima koji rade u mlađim, srednjim, starijim i odgojnim grupama koje realiziraju obaveznih 180 h predškolskog odgoja i obrazovanja, a da će ti odgajatelji u narednom periodu u svojim grupama sa djecom vježbati te koregrafije uz odabranu muziku.Da bi se program manifestacije, koju smo nazvali „Korakom do plesa“ obogatio, izabrali smo i nekoliko pjesama, koju su djeca uz pomoć odgajatelja učila i pjevati.Za ove pjesme napravljene su matrice.  Prilog 1</w:t>
            </w:r>
          </w:p>
          <w:p w:rsidR="00DC2217" w:rsidRDefault="00DC2217" w:rsidP="00CA0709">
            <w:r>
              <w:t>II FAZA REALIZACIJE – Druga faza realizacije bilo je uvježbavanje zadanih koreografija sa djecom, kao i horskih pjesama. Prilog 2</w:t>
            </w:r>
          </w:p>
          <w:p w:rsidR="00DC2217" w:rsidRDefault="00DC2217" w:rsidP="00CA0709"/>
          <w:p w:rsidR="00DC2217" w:rsidRDefault="00DC2217" w:rsidP="00CA0709">
            <w:r>
              <w:t>III FAZA REALIZACIJE – Treća faza realizacije bila je generalna proba i najava manifestacije „Korakom do plesa“.Proba je održana na sportskim terenima zeničkog parka Kamberovića polje.Na ovoj probi su učestvovala djeca svih naših vrtića, ali i djeca koja su pohađala 180 h u gradskoj sredini. Prilog 3</w:t>
            </w:r>
          </w:p>
          <w:p w:rsidR="00DC2217" w:rsidRPr="00775AFC" w:rsidRDefault="00DC2217" w:rsidP="00CA0709">
            <w:r w:rsidRPr="00775AFC">
              <w:t>https://www.youtube.com/watch?v=9Iq0T3q5_f8</w:t>
            </w:r>
          </w:p>
          <w:p w:rsidR="00DC2217" w:rsidRDefault="00DC2217" w:rsidP="00CA0709">
            <w:r>
              <w:t>IV FAZA REALIZACIJE – U ovoj fazi je bio potreban završni dogovor sa svim zaposlenicima koji su učestvovali na bilo koji način na ovoj manifestaciji.U skladu s tim, kao i sa činjenicom da je na manifestaciji učestvovalo 920 djece, održan je sastanak na kojem su u detalje dogovorene sljedeće stavke: ulazak u dvoranu, raspored sjedenja, način izlazaka na scenu, izvođenje tačaka, te vraćanje sa scene na svoja mjesta.Također je dogovoreno da će sva djeca biti obučena u iste majce ( različitih boja) i farmerice, dajući time do znanja da su sva djeca ista i da imaju jednaka prava, nevažno da li su iz urbanih ili ruralnih područja, kao i da li su boljeg ili lošijeg imovinskog stanja.Majice za ovu manifestaciju doniralo je jednim dijelom preduzeće „Prevent“, a drugim dijelom roditelji djece koja su učestvovala.</w:t>
            </w:r>
          </w:p>
          <w:p w:rsidR="00DC2217" w:rsidRDefault="00DC2217" w:rsidP="00CA0709"/>
          <w:p w:rsidR="00DC2217" w:rsidRDefault="00DC2217" w:rsidP="00CA0709">
            <w:r>
              <w:t>V FAZA REALIZACIJE – Peta faza realizacije ovog projekta bilo je održavanje same manifestacije „Korakom do plesa“.Manifestacija je održana 27.05.2017.g. u 18,00 h u Gradskoj Areni Zenica.Na manifestaciji je učestvovalo 920 djece predškolske dobi pred  više hiljada gostiju i roditelja. Prilog 4</w:t>
            </w:r>
          </w:p>
          <w:p w:rsidR="00DC2217" w:rsidRPr="00775AFC" w:rsidRDefault="00DC2217" w:rsidP="00CA0709">
            <w:r w:rsidRPr="00775AFC">
              <w:t>https://www.youtube.com/watch?v=pRtr1gkiQeU</w:t>
            </w:r>
          </w:p>
          <w:p w:rsidR="00DC2217" w:rsidRPr="00604622" w:rsidRDefault="00DC2217" w:rsidP="00A508BF">
            <w:pPr>
              <w:spacing w:after="0" w:line="240" w:lineRule="auto"/>
              <w:ind w:left="360"/>
              <w:jc w:val="both"/>
              <w:rPr>
                <w:sz w:val="24"/>
                <w:szCs w:val="24"/>
                <w:lang w:val="bs-Latn-BA" w:eastAsia="bs-Latn-BA"/>
              </w:rPr>
            </w:pPr>
          </w:p>
        </w:tc>
      </w:tr>
      <w:tr w:rsidR="00DC2217" w:rsidRPr="00604622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C2217" w:rsidRDefault="00DC2217" w:rsidP="00BB6DB2">
            <w:pPr>
              <w:spacing w:after="0" w:line="240" w:lineRule="auto"/>
              <w:textAlignment w:val="baseline"/>
              <w:rPr>
                <w:i/>
                <w:iCs/>
                <w:color w:val="767171"/>
                <w:sz w:val="24"/>
                <w:szCs w:val="24"/>
              </w:rPr>
            </w:pPr>
            <w:r w:rsidRPr="00604622">
              <w:rPr>
                <w:b/>
                <w:bCs/>
                <w:sz w:val="24"/>
                <w:szCs w:val="24"/>
                <w:lang w:val="bs-Latn-BA" w:eastAsia="bs-Latn-BA"/>
              </w:rPr>
              <w:t xml:space="preserve">EFEKTI; POSTIGNUTI REZULTATI </w:t>
            </w:r>
            <w:r w:rsidRPr="00604622">
              <w:rPr>
                <w:i/>
                <w:iCs/>
                <w:color w:val="767171"/>
                <w:sz w:val="24"/>
                <w:szCs w:val="24"/>
                <w:lang w:val="bs-Latn-BA" w:eastAsia="bs-Latn-BA"/>
              </w:rPr>
              <w:t>(</w:t>
            </w:r>
            <w:r w:rsidRPr="00604622">
              <w:rPr>
                <w:i/>
                <w:iCs/>
                <w:color w:val="767171"/>
                <w:sz w:val="24"/>
                <w:szCs w:val="24"/>
              </w:rPr>
              <w:t>Koje ste rezultate postigli? Kako to znate i čime možete potkrijepiti?)</w:t>
            </w:r>
          </w:p>
          <w:p w:rsidR="00DC2217" w:rsidRPr="00604622" w:rsidRDefault="00DC2217" w:rsidP="00BB6DB2">
            <w:pPr>
              <w:spacing w:after="0" w:line="240" w:lineRule="auto"/>
              <w:textAlignment w:val="baseline"/>
              <w:rPr>
                <w:b/>
                <w:bCs/>
                <w:sz w:val="24"/>
                <w:szCs w:val="24"/>
                <w:lang w:val="bs-Latn-BA" w:eastAsia="bs-Latn-BA"/>
              </w:rPr>
            </w:pPr>
          </w:p>
          <w:p w:rsidR="00DC2217" w:rsidRDefault="00DC2217" w:rsidP="002D555F">
            <w:r>
              <w:t>Ovom manifestacijom postignuti su sljedeći efekti: unapređenje odgojno – obrazovnog rada u našoj Ustanovi, jačanje saradnje sa roditeljima, poboljšanje saradnje sa društvenom sredinom, a kao najvažnije bi navela isticanje jednakosti među svom djecom bez obzira na geografsko, kulturno i socijalno nasljeđe. Prilog 5</w:t>
            </w:r>
          </w:p>
          <w:p w:rsidR="00DC2217" w:rsidRPr="00775AFC" w:rsidRDefault="00DC2217" w:rsidP="002D555F">
            <w:r w:rsidRPr="00775AFC">
              <w:t>https://www.youtube.com/watch?v=POc4MOyw-GM</w:t>
            </w:r>
          </w:p>
          <w:p w:rsidR="00DC2217" w:rsidRPr="00604622" w:rsidRDefault="00DC2217" w:rsidP="00C60C94">
            <w:pPr>
              <w:spacing w:after="0" w:line="240" w:lineRule="auto"/>
              <w:rPr>
                <w:sz w:val="24"/>
                <w:szCs w:val="24"/>
                <w:lang w:val="bs-Latn-BA" w:eastAsia="bs-Latn-BA"/>
              </w:rPr>
            </w:pPr>
          </w:p>
          <w:p w:rsidR="00DC2217" w:rsidRPr="00604622" w:rsidRDefault="00DC2217" w:rsidP="00A508BF">
            <w:pPr>
              <w:spacing w:after="0" w:line="240" w:lineRule="auto"/>
              <w:ind w:left="360"/>
              <w:jc w:val="both"/>
              <w:rPr>
                <w:sz w:val="24"/>
                <w:szCs w:val="24"/>
                <w:lang w:val="bs-Latn-BA" w:eastAsia="bs-Latn-BA"/>
              </w:rPr>
            </w:pPr>
          </w:p>
        </w:tc>
      </w:tr>
      <w:tr w:rsidR="00DC2217" w:rsidRPr="00604622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C2217" w:rsidRDefault="00DC2217" w:rsidP="00BB6DB2">
            <w:pPr>
              <w:spacing w:line="240" w:lineRule="auto"/>
              <w:textAlignment w:val="baseline"/>
              <w:rPr>
                <w:b/>
                <w:bCs/>
                <w:sz w:val="24"/>
                <w:szCs w:val="24"/>
                <w:lang w:val="bs-Latn-BA" w:eastAsia="bs-Latn-BA"/>
              </w:rPr>
            </w:pPr>
            <w:r w:rsidRPr="00604622">
              <w:rPr>
                <w:b/>
                <w:bCs/>
                <w:sz w:val="24"/>
                <w:szCs w:val="24"/>
                <w:lang w:val="bs-Latn-BA" w:eastAsia="bs-Latn-BA"/>
              </w:rPr>
              <w:t>Dodatni komentari i sugestije drugim nastavnicima koji bi željeli implementirati vašu ideju</w:t>
            </w:r>
          </w:p>
          <w:p w:rsidR="00DC2217" w:rsidRPr="00604622" w:rsidRDefault="00DC2217" w:rsidP="00BB6DB2">
            <w:pPr>
              <w:spacing w:line="240" w:lineRule="auto"/>
              <w:textAlignment w:val="baseline"/>
              <w:rPr>
                <w:b/>
                <w:bCs/>
                <w:sz w:val="24"/>
                <w:szCs w:val="24"/>
                <w:lang w:val="bs-Latn-BA" w:eastAsia="bs-Latn-BA"/>
              </w:rPr>
            </w:pPr>
            <w:r>
              <w:rPr>
                <w:b/>
                <w:bCs/>
                <w:sz w:val="24"/>
                <w:szCs w:val="24"/>
                <w:lang w:val="bs-Latn-BA" w:eastAsia="bs-Latn-BA"/>
              </w:rPr>
              <w:t>Kao sugestiju drugim nastavnicima koji bi željeli implementirati ovu ideju navodim da je potrebno jako puno pažnje posvetiti tehničkom dijelu ovog projekta, kao npr. planiranje izlazaka i ulazaka djece, postavki djece na sceni, ozvučenju i slično.</w:t>
            </w:r>
          </w:p>
          <w:p w:rsidR="00DC2217" w:rsidRPr="00604622" w:rsidRDefault="00DC2217" w:rsidP="00A508BF">
            <w:pPr>
              <w:spacing w:before="100" w:after="0" w:line="240" w:lineRule="auto"/>
              <w:ind w:left="431"/>
              <w:jc w:val="both"/>
              <w:rPr>
                <w:sz w:val="24"/>
                <w:szCs w:val="24"/>
                <w:lang w:val="bs-Latn-BA" w:eastAsia="bs-Latn-BA"/>
              </w:rPr>
            </w:pPr>
          </w:p>
        </w:tc>
      </w:tr>
      <w:tr w:rsidR="00DC2217" w:rsidRPr="00604622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C2217" w:rsidRDefault="00DC2217" w:rsidP="00BB6DB2">
            <w:pPr>
              <w:spacing w:line="240" w:lineRule="auto"/>
              <w:textAlignment w:val="baseline"/>
              <w:rPr>
                <w:i/>
                <w:iCs/>
                <w:color w:val="767171"/>
                <w:sz w:val="24"/>
                <w:szCs w:val="24"/>
                <w:lang w:val="bs-Latn-BA" w:eastAsia="bs-Latn-BA"/>
              </w:rPr>
            </w:pPr>
            <w:r w:rsidRPr="00604622">
              <w:rPr>
                <w:b/>
                <w:bCs/>
                <w:sz w:val="24"/>
                <w:szCs w:val="24"/>
                <w:lang w:val="bs-Latn-BA" w:eastAsia="bs-Latn-BA"/>
              </w:rPr>
              <w:t xml:space="preserve">REFERENCE </w:t>
            </w:r>
            <w:r w:rsidRPr="00604622">
              <w:rPr>
                <w:i/>
                <w:iCs/>
                <w:color w:val="767171"/>
                <w:sz w:val="24"/>
                <w:szCs w:val="24"/>
                <w:lang w:val="bs-Latn-BA" w:eastAsia="bs-Latn-BA"/>
              </w:rPr>
              <w:t>(Korišteni izvori)</w:t>
            </w:r>
          </w:p>
          <w:p w:rsidR="00DC2217" w:rsidRDefault="00DC2217" w:rsidP="00BB6DB2">
            <w:pPr>
              <w:spacing w:line="240" w:lineRule="auto"/>
              <w:textAlignment w:val="baseline"/>
              <w:rPr>
                <w:i/>
                <w:iCs/>
                <w:color w:val="767171"/>
                <w:sz w:val="24"/>
                <w:szCs w:val="24"/>
                <w:lang w:val="bs-Latn-BA" w:eastAsia="bs-Latn-BA"/>
              </w:rPr>
            </w:pPr>
            <w:r>
              <w:rPr>
                <w:i/>
                <w:iCs/>
                <w:color w:val="767171"/>
                <w:sz w:val="24"/>
                <w:szCs w:val="24"/>
                <w:lang w:val="bs-Latn-BA" w:eastAsia="bs-Latn-BA"/>
              </w:rPr>
              <w:t>Pokret i ples kao odgojno – obrazovni proces /Branka Cvjetičanin, Vedrana Kurjan – Manestar</w:t>
            </w:r>
          </w:p>
          <w:p w:rsidR="00DC2217" w:rsidRPr="00604622" w:rsidRDefault="00DC2217" w:rsidP="00BB6DB2">
            <w:pPr>
              <w:spacing w:line="240" w:lineRule="auto"/>
              <w:textAlignment w:val="baseline"/>
              <w:rPr>
                <w:b/>
                <w:bCs/>
                <w:sz w:val="24"/>
                <w:szCs w:val="24"/>
                <w:lang w:val="bs-Latn-BA" w:eastAsia="bs-Latn-BA"/>
              </w:rPr>
            </w:pPr>
            <w:r>
              <w:rPr>
                <w:i/>
                <w:iCs/>
                <w:color w:val="767171"/>
                <w:sz w:val="24"/>
                <w:szCs w:val="24"/>
                <w:lang w:val="bs-Latn-BA" w:eastAsia="bs-Latn-BA"/>
              </w:rPr>
              <w:t>Razvoj kreativnih sposobnosti djeteta kroz plesni odgoj/ Zbornik Učiteljske akademije u Zagrebu</w:t>
            </w:r>
          </w:p>
        </w:tc>
      </w:tr>
    </w:tbl>
    <w:p w:rsidR="00DC2217" w:rsidRPr="006B7AFA" w:rsidRDefault="00DC2217">
      <w:pPr>
        <w:rPr>
          <w:b/>
          <w:bCs/>
          <w:sz w:val="24"/>
          <w:szCs w:val="24"/>
          <w:lang w:val="bs-Latn-BA" w:eastAsia="bs-Latn-BA"/>
        </w:rPr>
      </w:pPr>
      <w:r w:rsidRPr="00BB6DB2">
        <w:rPr>
          <w:sz w:val="24"/>
          <w:szCs w:val="24"/>
          <w:lang w:val="bs-Latn-BA" w:eastAsia="bs-Latn-BA"/>
        </w:rPr>
        <w:br/>
      </w:r>
      <w:bookmarkStart w:id="0" w:name="_GoBack"/>
      <w:bookmarkEnd w:id="0"/>
      <w:r w:rsidRPr="006B7AFA">
        <w:rPr>
          <w:b/>
          <w:bCs/>
          <w:sz w:val="24"/>
          <w:szCs w:val="24"/>
          <w:lang w:val="bs-Latn-BA" w:eastAsia="bs-Latn-BA"/>
        </w:rPr>
        <w:t>PRILOZI</w:t>
      </w:r>
    </w:p>
    <w:p w:rsidR="00DC2217" w:rsidRDefault="00DC2217">
      <w:pPr>
        <w:rPr>
          <w:sz w:val="24"/>
          <w:szCs w:val="24"/>
          <w:lang w:val="bs-Latn-BA" w:eastAsia="bs-Latn-BA"/>
        </w:rPr>
      </w:pPr>
      <w:r>
        <w:rPr>
          <w:sz w:val="24"/>
          <w:szCs w:val="24"/>
          <w:lang w:val="bs-Latn-BA" w:eastAsia="bs-Latn-BA"/>
        </w:rPr>
        <w:t xml:space="preserve">Vaše priloge dostavite zajedno sa prijavom na mail adresu </w:t>
      </w:r>
      <w:hyperlink r:id="rId6" w:history="1">
        <w:r w:rsidRPr="00D7481F">
          <w:rPr>
            <w:rStyle w:val="Hyperlink"/>
            <w:sz w:val="24"/>
            <w:szCs w:val="24"/>
            <w:lang w:val="bs-Latn-BA" w:eastAsia="bs-Latn-BA"/>
          </w:rPr>
          <w:t>boris@coi-stepbystep.ba</w:t>
        </w:r>
      </w:hyperlink>
      <w:r>
        <w:rPr>
          <w:sz w:val="24"/>
          <w:szCs w:val="24"/>
          <w:lang w:val="bs-Latn-BA" w:eastAsia="bs-Latn-BA"/>
        </w:rPr>
        <w:t xml:space="preserve"> </w:t>
      </w:r>
    </w:p>
    <w:p w:rsidR="00DC2217" w:rsidRPr="006B7AFA" w:rsidRDefault="00DC2217">
      <w:pPr>
        <w:rPr>
          <w:sz w:val="24"/>
          <w:szCs w:val="24"/>
          <w:lang w:val="bs-Latn-BA" w:eastAsia="bs-Latn-BA"/>
        </w:rPr>
      </w:pPr>
      <w:r>
        <w:rPr>
          <w:sz w:val="24"/>
          <w:szCs w:val="24"/>
          <w:lang w:val="bs-Latn-BA" w:eastAsia="bs-Latn-BA"/>
        </w:rPr>
        <w:t>Molimo vas da priloge imenujete tako da postoji jasna poveznica sa praksom koju aplicirate.</w:t>
      </w:r>
      <w:r w:rsidRPr="00BB6DB2">
        <w:rPr>
          <w:sz w:val="24"/>
          <w:szCs w:val="24"/>
          <w:lang w:val="bs-Latn-BA" w:eastAsia="bs-Latn-BA"/>
        </w:rPr>
        <w:br/>
      </w:r>
      <w:r w:rsidRPr="00BB6DB2">
        <w:rPr>
          <w:sz w:val="24"/>
          <w:szCs w:val="24"/>
          <w:lang w:val="bs-Latn-BA" w:eastAsia="bs-Latn-BA"/>
        </w:rPr>
        <w:br/>
      </w:r>
      <w:r w:rsidRPr="00BB6DB2">
        <w:rPr>
          <w:sz w:val="24"/>
          <w:szCs w:val="24"/>
          <w:lang w:val="bs-Latn-BA" w:eastAsia="bs-Latn-BA"/>
        </w:rPr>
        <w:br/>
      </w:r>
    </w:p>
    <w:sectPr w:rsidR="00DC2217" w:rsidRPr="006B7AFA" w:rsidSect="005600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00A91"/>
    <w:multiLevelType w:val="hybridMultilevel"/>
    <w:tmpl w:val="16A4D98E"/>
    <w:lvl w:ilvl="0" w:tplc="9EE092DC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AF0A7D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84C16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D492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282D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545C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3E7E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84E1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C8D1E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EF06BD"/>
    <w:multiLevelType w:val="multilevel"/>
    <w:tmpl w:val="5AD88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A2665C"/>
    <w:multiLevelType w:val="multilevel"/>
    <w:tmpl w:val="564886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96FED"/>
    <w:multiLevelType w:val="hybridMultilevel"/>
    <w:tmpl w:val="5BAE9204"/>
    <w:lvl w:ilvl="0" w:tplc="13807A3C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130D7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5EAE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1AF4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66AA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A8A9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D410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30AA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B8B5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D40720"/>
    <w:multiLevelType w:val="hybridMultilevel"/>
    <w:tmpl w:val="F418CE14"/>
    <w:lvl w:ilvl="0" w:tplc="6B6808FC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1C006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88AA3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4A6F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5EFA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1412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FC1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0085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B84A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3E6323"/>
    <w:multiLevelType w:val="hybridMultilevel"/>
    <w:tmpl w:val="0BFABEAA"/>
    <w:lvl w:ilvl="0" w:tplc="02F6E798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55D0A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C44B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805D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4A6E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AA69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2A6F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1A04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183EF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7A137F"/>
    <w:multiLevelType w:val="multilevel"/>
    <w:tmpl w:val="2D3CA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610039"/>
    <w:multiLevelType w:val="hybridMultilevel"/>
    <w:tmpl w:val="6D9A1612"/>
    <w:lvl w:ilvl="0" w:tplc="25BC0ECC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8C8FD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6802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B0B4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0E68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66215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10CF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B0C0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2493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5260EB"/>
    <w:multiLevelType w:val="multilevel"/>
    <w:tmpl w:val="A678EE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4B61C9"/>
    <w:multiLevelType w:val="multilevel"/>
    <w:tmpl w:val="6A5E392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4A5886"/>
    <w:multiLevelType w:val="multilevel"/>
    <w:tmpl w:val="C1F2E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CF30F72"/>
    <w:multiLevelType w:val="hybridMultilevel"/>
    <w:tmpl w:val="8B92FB86"/>
    <w:lvl w:ilvl="0" w:tplc="E248A21A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3B026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A8C49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400B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3467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9EFD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465F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00D0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0E8B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9E315A"/>
    <w:multiLevelType w:val="multilevel"/>
    <w:tmpl w:val="C20A95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C65E4C"/>
    <w:multiLevelType w:val="hybridMultilevel"/>
    <w:tmpl w:val="9BC672D0"/>
    <w:lvl w:ilvl="0" w:tplc="205025DE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FAA42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042C1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C0F3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206B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F6FF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5A7C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F2B5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6AF9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2D7D4E"/>
    <w:multiLevelType w:val="multilevel"/>
    <w:tmpl w:val="8CAC0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660592"/>
    <w:multiLevelType w:val="multilevel"/>
    <w:tmpl w:val="A94411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BB3485E"/>
    <w:multiLevelType w:val="multilevel"/>
    <w:tmpl w:val="20221B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E223F2"/>
    <w:multiLevelType w:val="multilevel"/>
    <w:tmpl w:val="88F6AE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F3443B"/>
    <w:multiLevelType w:val="multilevel"/>
    <w:tmpl w:val="C054E24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22A4DE7"/>
    <w:multiLevelType w:val="hybridMultilevel"/>
    <w:tmpl w:val="D9F4E37E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>
      <w:start w:val="1"/>
      <w:numFmt w:val="lowerLetter"/>
      <w:lvlText w:val="%2."/>
      <w:lvlJc w:val="left"/>
      <w:pPr>
        <w:ind w:left="1440" w:hanging="360"/>
      </w:pPr>
    </w:lvl>
    <w:lvl w:ilvl="2" w:tplc="141A001B">
      <w:start w:val="1"/>
      <w:numFmt w:val="lowerRoman"/>
      <w:lvlText w:val="%3."/>
      <w:lvlJc w:val="right"/>
      <w:pPr>
        <w:ind w:left="2160" w:hanging="180"/>
      </w:pPr>
    </w:lvl>
    <w:lvl w:ilvl="3" w:tplc="141A000F">
      <w:start w:val="1"/>
      <w:numFmt w:val="decimal"/>
      <w:lvlText w:val="%4."/>
      <w:lvlJc w:val="left"/>
      <w:pPr>
        <w:ind w:left="2880" w:hanging="360"/>
      </w:pPr>
    </w:lvl>
    <w:lvl w:ilvl="4" w:tplc="141A0019">
      <w:start w:val="1"/>
      <w:numFmt w:val="lowerLetter"/>
      <w:lvlText w:val="%5."/>
      <w:lvlJc w:val="left"/>
      <w:pPr>
        <w:ind w:left="3600" w:hanging="360"/>
      </w:pPr>
    </w:lvl>
    <w:lvl w:ilvl="5" w:tplc="141A001B">
      <w:start w:val="1"/>
      <w:numFmt w:val="lowerRoman"/>
      <w:lvlText w:val="%6."/>
      <w:lvlJc w:val="right"/>
      <w:pPr>
        <w:ind w:left="4320" w:hanging="180"/>
      </w:pPr>
    </w:lvl>
    <w:lvl w:ilvl="6" w:tplc="141A000F">
      <w:start w:val="1"/>
      <w:numFmt w:val="decimal"/>
      <w:lvlText w:val="%7."/>
      <w:lvlJc w:val="left"/>
      <w:pPr>
        <w:ind w:left="5040" w:hanging="360"/>
      </w:pPr>
    </w:lvl>
    <w:lvl w:ilvl="7" w:tplc="141A0019">
      <w:start w:val="1"/>
      <w:numFmt w:val="lowerLetter"/>
      <w:lvlText w:val="%8."/>
      <w:lvlJc w:val="left"/>
      <w:pPr>
        <w:ind w:left="5760" w:hanging="360"/>
      </w:pPr>
    </w:lvl>
    <w:lvl w:ilvl="8" w:tplc="141A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E0F8B"/>
    <w:multiLevelType w:val="hybridMultilevel"/>
    <w:tmpl w:val="DBA276F8"/>
    <w:lvl w:ilvl="0" w:tplc="7E2CCCD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FD669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D2C65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E678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E0EC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9E53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B4DD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80755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CA968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CA97EC5"/>
    <w:multiLevelType w:val="hybridMultilevel"/>
    <w:tmpl w:val="46A21918"/>
    <w:lvl w:ilvl="0" w:tplc="1A30E5E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55489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2279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DC7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B69D3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9DE50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C42D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2A6E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E862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AC26C10"/>
    <w:multiLevelType w:val="multilevel"/>
    <w:tmpl w:val="F3D037E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"/>
    <w:lvlOverride w:ilvl="0">
      <w:lvl w:ilvl="0">
        <w:numFmt w:val="lowerLetter"/>
        <w:lvlText w:val="%1."/>
        <w:lvlJc w:val="left"/>
      </w:lvl>
    </w:lvlOverride>
  </w:num>
  <w:num w:numId="3">
    <w:abstractNumId w:val="5"/>
  </w:num>
  <w:num w:numId="4">
    <w:abstractNumId w:val="21"/>
  </w:num>
  <w:num w:numId="5">
    <w:abstractNumId w:val="0"/>
  </w:num>
  <w:num w:numId="6">
    <w:abstractNumId w:val="7"/>
  </w:num>
  <w:num w:numId="7">
    <w:abstractNumId w:val="12"/>
    <w:lvlOverride w:ilvl="0">
      <w:lvl w:ilvl="0">
        <w:numFmt w:val="decimal"/>
        <w:lvlText w:val="%1."/>
        <w:lvlJc w:val="left"/>
      </w:lvl>
    </w:lvlOverride>
  </w:num>
  <w:num w:numId="8">
    <w:abstractNumId w:val="6"/>
    <w:lvlOverride w:ilvl="0">
      <w:lvl w:ilvl="0">
        <w:numFmt w:val="lowerLetter"/>
        <w:lvlText w:val="%1."/>
        <w:lvlJc w:val="left"/>
      </w:lvl>
    </w:lvlOverride>
  </w:num>
  <w:num w:numId="9">
    <w:abstractNumId w:val="4"/>
  </w:num>
  <w:num w:numId="10">
    <w:abstractNumId w:val="20"/>
  </w:num>
  <w:num w:numId="11">
    <w:abstractNumId w:val="11"/>
  </w:num>
  <w:num w:numId="12">
    <w:abstractNumId w:val="13"/>
  </w:num>
  <w:num w:numId="13">
    <w:abstractNumId w:val="3"/>
  </w:num>
  <w:num w:numId="14">
    <w:abstractNumId w:val="8"/>
    <w:lvlOverride w:ilvl="0">
      <w:lvl w:ilvl="0">
        <w:numFmt w:val="decimal"/>
        <w:lvlText w:val="%1."/>
        <w:lvlJc w:val="left"/>
      </w:lvl>
    </w:lvlOverride>
  </w:num>
  <w:num w:numId="15">
    <w:abstractNumId w:val="22"/>
    <w:lvlOverride w:ilvl="0">
      <w:lvl w:ilvl="0">
        <w:numFmt w:val="decimal"/>
        <w:lvlText w:val="%1."/>
        <w:lvlJc w:val="left"/>
      </w:lvl>
    </w:lvlOverride>
  </w:num>
  <w:num w:numId="16">
    <w:abstractNumId w:val="15"/>
    <w:lvlOverride w:ilvl="0">
      <w:lvl w:ilvl="0">
        <w:numFmt w:val="decimal"/>
        <w:lvlText w:val="%1."/>
        <w:lvlJc w:val="left"/>
      </w:lvl>
    </w:lvlOverride>
  </w:num>
  <w:num w:numId="17">
    <w:abstractNumId w:val="18"/>
    <w:lvlOverride w:ilvl="0">
      <w:lvl w:ilvl="0">
        <w:numFmt w:val="decimal"/>
        <w:lvlText w:val="%1."/>
        <w:lvlJc w:val="left"/>
      </w:lvl>
    </w:lvlOverride>
  </w:num>
  <w:num w:numId="18">
    <w:abstractNumId w:val="9"/>
    <w:lvlOverride w:ilvl="0">
      <w:lvl w:ilvl="0">
        <w:numFmt w:val="decimal"/>
        <w:lvlText w:val="%1."/>
        <w:lvlJc w:val="left"/>
      </w:lvl>
    </w:lvlOverride>
  </w:num>
  <w:num w:numId="19">
    <w:abstractNumId w:val="10"/>
  </w:num>
  <w:num w:numId="20">
    <w:abstractNumId w:val="2"/>
    <w:lvlOverride w:ilvl="0">
      <w:lvl w:ilvl="0">
        <w:numFmt w:val="decimal"/>
        <w:lvlText w:val="%1."/>
        <w:lvlJc w:val="left"/>
      </w:lvl>
    </w:lvlOverride>
  </w:num>
  <w:num w:numId="21">
    <w:abstractNumId w:val="16"/>
    <w:lvlOverride w:ilvl="0">
      <w:lvl w:ilvl="0">
        <w:numFmt w:val="decimal"/>
        <w:lvlText w:val="%1."/>
        <w:lvlJc w:val="left"/>
      </w:lvl>
    </w:lvlOverride>
  </w:num>
  <w:num w:numId="22">
    <w:abstractNumId w:val="17"/>
    <w:lvlOverride w:ilvl="0">
      <w:lvl w:ilvl="0">
        <w:numFmt w:val="decimal"/>
        <w:lvlText w:val="%1."/>
        <w:lvlJc w:val="left"/>
      </w:lvl>
    </w:lvlOverride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0C94"/>
    <w:rsid w:val="000E3A6D"/>
    <w:rsid w:val="001F0B8D"/>
    <w:rsid w:val="002C4CE5"/>
    <w:rsid w:val="002D555F"/>
    <w:rsid w:val="004263F9"/>
    <w:rsid w:val="005600E5"/>
    <w:rsid w:val="00604622"/>
    <w:rsid w:val="00686EA3"/>
    <w:rsid w:val="006B7AFA"/>
    <w:rsid w:val="006C37A4"/>
    <w:rsid w:val="006E2609"/>
    <w:rsid w:val="00775AFC"/>
    <w:rsid w:val="008A4BCE"/>
    <w:rsid w:val="00A508BF"/>
    <w:rsid w:val="00BB6DB2"/>
    <w:rsid w:val="00BD5157"/>
    <w:rsid w:val="00C60C94"/>
    <w:rsid w:val="00CA0709"/>
    <w:rsid w:val="00D14F65"/>
    <w:rsid w:val="00D623EC"/>
    <w:rsid w:val="00D7481F"/>
    <w:rsid w:val="00DC2217"/>
    <w:rsid w:val="00DD1381"/>
    <w:rsid w:val="00E82CD3"/>
    <w:rsid w:val="00EC265D"/>
    <w:rsid w:val="00F24C1C"/>
    <w:rsid w:val="00FB7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0E5"/>
    <w:pPr>
      <w:spacing w:after="160" w:line="259" w:lineRule="auto"/>
    </w:pPr>
    <w:rPr>
      <w:rFonts w:cs="Calibri"/>
      <w:lang w:val="en-US" w:eastAsia="en-US"/>
    </w:rPr>
  </w:style>
  <w:style w:type="paragraph" w:styleId="Heading3">
    <w:name w:val="heading 3"/>
    <w:basedOn w:val="Normal"/>
    <w:link w:val="Heading3Char"/>
    <w:uiPriority w:val="99"/>
    <w:qFormat/>
    <w:rsid w:val="00C60C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bs-Latn-BA" w:eastAsia="bs-Latn-B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C60C94"/>
    <w:rPr>
      <w:rFonts w:ascii="Times New Roman" w:hAnsi="Times New Roman" w:cs="Times New Roman"/>
      <w:b/>
      <w:bCs/>
      <w:sz w:val="27"/>
      <w:szCs w:val="27"/>
      <w:lang w:eastAsia="bs-Latn-BA"/>
    </w:rPr>
  </w:style>
  <w:style w:type="paragraph" w:styleId="NormalWeb">
    <w:name w:val="Normal (Web)"/>
    <w:basedOn w:val="Normal"/>
    <w:uiPriority w:val="99"/>
    <w:semiHidden/>
    <w:rsid w:val="00C60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styleId="ListParagraph">
    <w:name w:val="List Paragraph"/>
    <w:basedOn w:val="Normal"/>
    <w:uiPriority w:val="99"/>
    <w:qFormat/>
    <w:rsid w:val="00BB6DB2"/>
    <w:pPr>
      <w:ind w:left="720"/>
    </w:pPr>
  </w:style>
  <w:style w:type="character" w:styleId="Hyperlink">
    <w:name w:val="Hyperlink"/>
    <w:basedOn w:val="DefaultParagraphFont"/>
    <w:uiPriority w:val="99"/>
    <w:rsid w:val="006B7AFA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245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2451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2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245168">
          <w:marLeft w:val="-2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oris@coi-stepbystep.b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175</TotalTime>
  <Pages>4</Pages>
  <Words>1141</Words>
  <Characters>6507</Characters>
  <Application>Microsoft Office Outlook</Application>
  <DocSecurity>0</DocSecurity>
  <Lines>0</Lines>
  <Paragraphs>0</Paragraphs>
  <ScaleCrop>false</ScaleCrop>
  <Company>Asus Co.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ASUS P5GPL-X SE</cp:lastModifiedBy>
  <cp:revision>5</cp:revision>
  <dcterms:created xsi:type="dcterms:W3CDTF">2017-10-10T10:58:00Z</dcterms:created>
  <dcterms:modified xsi:type="dcterms:W3CDTF">2017-10-31T19:06:00Z</dcterms:modified>
</cp:coreProperties>
</file>