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1513E8" w:rsidRPr="00E95861" w14:paraId="5CA68D93" w14:textId="77777777" w:rsidTr="00174B5A">
        <w:tc>
          <w:tcPr>
            <w:tcW w:w="3634" w:type="dxa"/>
          </w:tcPr>
          <w:p w14:paraId="7E35772A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429730D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252FB009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31811BD7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4115E763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005AAA78" w14:textId="77777777" w:rsidR="001513E8" w:rsidRPr="00E95861" w:rsidRDefault="001513E8" w:rsidP="0017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noProof/>
                <w:sz w:val="18"/>
                <w:szCs w:val="18"/>
              </w:rPr>
              <w:object w:dxaOrig="6337" w:dyaOrig="5786" w14:anchorId="35793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71pt" o:ole="">
                  <v:imagedata r:id="rId5" o:title=""/>
                </v:shape>
                <o:OLEObject Type="Embed" ProgID="CorelDRAW.Graphic.9" ShapeID="_x0000_i1025" DrawAspect="Content" ObjectID="_1692628661" r:id="rId6"/>
              </w:object>
            </w:r>
          </w:p>
        </w:tc>
        <w:tc>
          <w:tcPr>
            <w:tcW w:w="4011" w:type="dxa"/>
          </w:tcPr>
          <w:p w14:paraId="314A677B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0E70A1C5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11FABA64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5ACD4E2A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University of Zenica</w:t>
            </w:r>
          </w:p>
          <w:p w14:paraId="113C982C" w14:textId="77777777" w:rsidR="001513E8" w:rsidRPr="00E95861" w:rsidRDefault="001513E8" w:rsidP="00174B5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7C922614" w14:textId="77777777" w:rsidR="007F4BD4" w:rsidRPr="00E95861" w:rsidRDefault="007F4BD4" w:rsidP="007F4BD4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0DCBB9C4" w14:textId="77777777" w:rsidR="007F4BD4" w:rsidRDefault="007F4BD4" w:rsidP="007F4BD4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Zmaja od Bosne 56,  72000 Zenica</w:t>
      </w:r>
    </w:p>
    <w:p w14:paraId="5BA24847" w14:textId="77777777" w:rsidR="007F4BD4" w:rsidRPr="00E95861" w:rsidRDefault="007F4BD4" w:rsidP="007F4BD4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Tel: + 387 32 243-574, fax: 245-992</w:t>
      </w:r>
    </w:p>
    <w:p w14:paraId="7BBBAED8" w14:textId="77777777" w:rsidR="007F4BD4" w:rsidRDefault="007F4BD4" w:rsidP="007F4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2F999D" w14:textId="77777777" w:rsidR="00EC234F" w:rsidRDefault="00EC234F" w:rsidP="00EC234F">
      <w:pPr>
        <w:pStyle w:val="Default"/>
        <w:spacing w:line="360" w:lineRule="auto"/>
      </w:pPr>
    </w:p>
    <w:p w14:paraId="3F2513B2" w14:textId="77777777" w:rsidR="007F4BD4" w:rsidRPr="00EC234F" w:rsidRDefault="007F4BD4" w:rsidP="00EC234F">
      <w:pPr>
        <w:pStyle w:val="Default"/>
        <w:spacing w:line="360" w:lineRule="auto"/>
      </w:pPr>
    </w:p>
    <w:p w14:paraId="0C717094" w14:textId="77777777" w:rsidR="00EC234F" w:rsidRPr="001513E8" w:rsidRDefault="00EC234F" w:rsidP="00EC234F">
      <w:pPr>
        <w:pStyle w:val="Default"/>
        <w:spacing w:line="360" w:lineRule="auto"/>
        <w:jc w:val="center"/>
        <w:rPr>
          <w:b/>
        </w:rPr>
      </w:pPr>
      <w:r w:rsidRPr="001513E8">
        <w:rPr>
          <w:b/>
        </w:rPr>
        <w:t xml:space="preserve">CALL FOR PAPERS FOR </w:t>
      </w:r>
      <w:r w:rsidR="00C360B0">
        <w:rPr>
          <w:b/>
        </w:rPr>
        <w:t xml:space="preserve">THE </w:t>
      </w:r>
      <w:r w:rsidR="001F54C9">
        <w:rPr>
          <w:b/>
        </w:rPr>
        <w:t>9</w:t>
      </w:r>
      <w:r w:rsidR="00332B5D" w:rsidRPr="00332B5D">
        <w:rPr>
          <w:b/>
          <w:vertAlign w:val="superscript"/>
        </w:rPr>
        <w:t>th</w:t>
      </w:r>
      <w:r w:rsidRPr="001513E8">
        <w:rPr>
          <w:b/>
        </w:rPr>
        <w:t xml:space="preserve"> INTERNATIONAL CONFERENCE </w:t>
      </w:r>
      <w:r w:rsidR="00C360B0">
        <w:rPr>
          <w:b/>
        </w:rPr>
        <w:t>OF</w:t>
      </w:r>
      <w:r w:rsidRPr="001513E8">
        <w:rPr>
          <w:b/>
        </w:rPr>
        <w:t xml:space="preserve"> </w:t>
      </w:r>
      <w:r w:rsidR="00C360B0">
        <w:rPr>
          <w:b/>
        </w:rPr>
        <w:t xml:space="preserve">THE </w:t>
      </w:r>
      <w:r w:rsidRPr="001513E8">
        <w:rPr>
          <w:b/>
        </w:rPr>
        <w:t>FACULTY OF PHILOSOPHY, UNIVERSITY OF ZENICA</w:t>
      </w:r>
    </w:p>
    <w:p w14:paraId="76F89A3B" w14:textId="77777777" w:rsidR="00EC234F" w:rsidRDefault="00EC234F" w:rsidP="00EC234F">
      <w:pPr>
        <w:pStyle w:val="Default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SCIENCE AND </w:t>
      </w:r>
      <w:r w:rsidR="005F3364">
        <w:rPr>
          <w:b/>
          <w:bCs/>
          <w:i/>
          <w:iCs/>
        </w:rPr>
        <w:t xml:space="preserve">THE </w:t>
      </w:r>
      <w:r w:rsidR="00C360B0">
        <w:rPr>
          <w:b/>
          <w:bCs/>
          <w:i/>
          <w:iCs/>
        </w:rPr>
        <w:t>CONTEMPORAR</w:t>
      </w:r>
      <w:r w:rsidR="005F3364">
        <w:rPr>
          <w:b/>
          <w:bCs/>
          <w:i/>
          <w:iCs/>
        </w:rPr>
        <w:t>Y</w:t>
      </w:r>
    </w:p>
    <w:p w14:paraId="3A41B9AD" w14:textId="77777777" w:rsidR="00EC234F" w:rsidRPr="00EC234F" w:rsidRDefault="00EC234F" w:rsidP="007F4BD4">
      <w:pPr>
        <w:pStyle w:val="Default"/>
        <w:spacing w:line="360" w:lineRule="auto"/>
      </w:pPr>
    </w:p>
    <w:p w14:paraId="067CFF96" w14:textId="77777777" w:rsidR="00EC234F" w:rsidRPr="00EC234F" w:rsidRDefault="00EC234F" w:rsidP="00EC234F">
      <w:pPr>
        <w:pStyle w:val="Default"/>
        <w:spacing w:line="360" w:lineRule="auto"/>
        <w:ind w:firstLine="708"/>
        <w:jc w:val="both"/>
      </w:pPr>
      <w:r>
        <w:t xml:space="preserve">In accordance with the program for research activities and pursuant to the Decision of </w:t>
      </w:r>
      <w:r w:rsidR="00C360B0">
        <w:t xml:space="preserve">the </w:t>
      </w:r>
      <w:r w:rsidR="00757702" w:rsidRPr="000E3944">
        <w:t xml:space="preserve">Council of the </w:t>
      </w:r>
      <w:r w:rsidRPr="000E3944">
        <w:t>Faculty of Philosophy</w:t>
      </w:r>
      <w:r w:rsidR="00757702" w:rsidRPr="000E3944">
        <w:t xml:space="preserve">, </w:t>
      </w:r>
      <w:r w:rsidRPr="000E3944">
        <w:t>University of Zenica, n</w:t>
      </w:r>
      <w:r w:rsidR="00C360B0" w:rsidRPr="000E3944">
        <w:t>o</w:t>
      </w:r>
      <w:r w:rsidRPr="000E3944">
        <w:t xml:space="preserve">. </w:t>
      </w:r>
      <w:r w:rsidR="000E3944" w:rsidRPr="000E3944">
        <w:t>04-200-001-201/21</w:t>
      </w:r>
      <w:r w:rsidR="00332B5D" w:rsidRPr="000E3944">
        <w:t xml:space="preserve"> </w:t>
      </w:r>
      <w:r w:rsidRPr="000E3944">
        <w:t>made at the</w:t>
      </w:r>
      <w:r w:rsidR="00757702" w:rsidRPr="000E3944">
        <w:t>ir</w:t>
      </w:r>
      <w:r w:rsidRPr="000E3944">
        <w:t xml:space="preserve"> </w:t>
      </w:r>
      <w:r w:rsidR="000E3944" w:rsidRPr="000E3944">
        <w:rPr>
          <w:color w:val="auto"/>
        </w:rPr>
        <w:t>15</w:t>
      </w:r>
      <w:r w:rsidR="00332B5D" w:rsidRPr="000E3944">
        <w:rPr>
          <w:color w:val="auto"/>
          <w:vertAlign w:val="superscript"/>
        </w:rPr>
        <w:t>th</w:t>
      </w:r>
      <w:r w:rsidRPr="000E3944">
        <w:t xml:space="preserve"> </w:t>
      </w:r>
      <w:r w:rsidR="00757702" w:rsidRPr="000E3944">
        <w:t xml:space="preserve">Session </w:t>
      </w:r>
      <w:r w:rsidR="000E3944" w:rsidRPr="000E3944">
        <w:t>held on</w:t>
      </w:r>
      <w:r w:rsidR="000E3944" w:rsidRPr="000E3944">
        <w:rPr>
          <w:color w:val="auto"/>
        </w:rPr>
        <w:t xml:space="preserve"> June 8, 2021</w:t>
      </w:r>
      <w:r w:rsidR="00332B5D">
        <w:rPr>
          <w:color w:val="FF0000"/>
        </w:rPr>
        <w:t xml:space="preserve"> </w:t>
      </w:r>
      <w:r w:rsidR="00757702">
        <w:t>to</w:t>
      </w:r>
      <w:r>
        <w:t xml:space="preserve"> adopt the </w:t>
      </w:r>
      <w:r w:rsidR="000E3944">
        <w:rPr>
          <w:i/>
        </w:rPr>
        <w:t>Ninth</w:t>
      </w:r>
      <w:r w:rsidRPr="001513E8">
        <w:rPr>
          <w:i/>
        </w:rPr>
        <w:t xml:space="preserve"> </w:t>
      </w:r>
      <w:r w:rsidR="00757702">
        <w:rPr>
          <w:i/>
        </w:rPr>
        <w:t>I</w:t>
      </w:r>
      <w:r w:rsidRPr="001513E8">
        <w:rPr>
          <w:i/>
        </w:rPr>
        <w:t xml:space="preserve">nternational </w:t>
      </w:r>
      <w:r w:rsidR="00757702">
        <w:rPr>
          <w:i/>
        </w:rPr>
        <w:t>C</w:t>
      </w:r>
      <w:r w:rsidRPr="001513E8">
        <w:rPr>
          <w:i/>
        </w:rPr>
        <w:t>onference</w:t>
      </w:r>
      <w:r w:rsidR="00757702">
        <w:rPr>
          <w:i/>
        </w:rPr>
        <w:t xml:space="preserve"> Feasibility Study</w:t>
      </w:r>
      <w:r>
        <w:t xml:space="preserve">, </w:t>
      </w:r>
      <w:r w:rsidR="00757702">
        <w:t xml:space="preserve">the </w:t>
      </w:r>
      <w:r>
        <w:t xml:space="preserve">Faculty of Philosophy of </w:t>
      </w:r>
      <w:r w:rsidR="00757702">
        <w:t xml:space="preserve">the </w:t>
      </w:r>
      <w:r>
        <w:t xml:space="preserve">University of Zenica is pleased to </w:t>
      </w:r>
      <w:r w:rsidR="00757702">
        <w:t>invite researchers and scientists to their</w:t>
      </w:r>
      <w:r>
        <w:t xml:space="preserve"> </w:t>
      </w:r>
      <w:r w:rsidR="001F54C9">
        <w:t>ninth</w:t>
      </w:r>
      <w:r w:rsidR="00757702">
        <w:t xml:space="preserve"> i</w:t>
      </w:r>
      <w:r>
        <w:t xml:space="preserve">nternational conference.  </w:t>
      </w:r>
    </w:p>
    <w:p w14:paraId="0465D9E3" w14:textId="77777777" w:rsidR="00EC234F" w:rsidRDefault="00EC234F" w:rsidP="00EC234F">
      <w:pPr>
        <w:pStyle w:val="Default"/>
        <w:spacing w:line="360" w:lineRule="auto"/>
        <w:rPr>
          <w:b/>
          <w:bCs/>
        </w:rPr>
      </w:pPr>
    </w:p>
    <w:p w14:paraId="52649C60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Conference title: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SCIENCE AND </w:t>
      </w:r>
      <w:r w:rsidR="005F3364"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757702">
        <w:rPr>
          <w:rFonts w:ascii="Times New Roman" w:hAnsi="Times New Roman"/>
          <w:b/>
          <w:i/>
          <w:sz w:val="24"/>
          <w:szCs w:val="24"/>
        </w:rPr>
        <w:t>CONTEMPORAR</w:t>
      </w:r>
      <w:r w:rsidR="005F3364">
        <w:rPr>
          <w:rFonts w:ascii="Times New Roman" w:hAnsi="Times New Roman"/>
          <w:b/>
          <w:i/>
          <w:sz w:val="24"/>
          <w:szCs w:val="24"/>
        </w:rPr>
        <w:t>Y</w:t>
      </w:r>
    </w:p>
    <w:p w14:paraId="78CFF094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and place: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1513E8">
        <w:rPr>
          <w:rFonts w:ascii="Times New Roman" w:hAnsi="Times New Roman"/>
          <w:b/>
          <w:i/>
          <w:sz w:val="24"/>
          <w:szCs w:val="24"/>
        </w:rPr>
        <w:tab/>
      </w:r>
      <w:r w:rsidR="001513E8">
        <w:rPr>
          <w:rFonts w:ascii="Times New Roman" w:hAnsi="Times New Roman"/>
          <w:b/>
          <w:i/>
          <w:sz w:val="24"/>
          <w:szCs w:val="24"/>
        </w:rPr>
        <w:tab/>
      </w:r>
      <w:r w:rsidR="000E3944" w:rsidRPr="000E3944">
        <w:rPr>
          <w:rFonts w:ascii="Times New Roman" w:hAnsi="Times New Roman"/>
          <w:b/>
          <w:i/>
          <w:sz w:val="24"/>
          <w:szCs w:val="24"/>
        </w:rPr>
        <w:t>26</w:t>
      </w:r>
      <w:r w:rsidRPr="000E3944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="000E3944" w:rsidRPr="000E3944">
        <w:rPr>
          <w:rFonts w:ascii="Times New Roman" w:hAnsi="Times New Roman"/>
          <w:b/>
          <w:i/>
          <w:sz w:val="24"/>
          <w:szCs w:val="24"/>
        </w:rPr>
        <w:t xml:space="preserve"> and 27</w:t>
      </w:r>
      <w:r w:rsidRPr="000E3944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="000E3944" w:rsidRPr="000E3944">
        <w:rPr>
          <w:rFonts w:ascii="Times New Roman" w:hAnsi="Times New Roman"/>
          <w:b/>
          <w:i/>
          <w:sz w:val="24"/>
          <w:szCs w:val="24"/>
        </w:rPr>
        <w:t xml:space="preserve"> May 2022</w:t>
      </w:r>
      <w:r w:rsidRPr="000E3944">
        <w:rPr>
          <w:rFonts w:ascii="Times New Roman" w:hAnsi="Times New Roman"/>
          <w:b/>
          <w:i/>
          <w:sz w:val="24"/>
          <w:szCs w:val="24"/>
        </w:rPr>
        <w:t xml:space="preserve"> in Zenica</w:t>
      </w:r>
    </w:p>
    <w:p w14:paraId="5C4D5892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Organizer: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1513E8">
        <w:rPr>
          <w:rFonts w:ascii="Times New Roman" w:hAnsi="Times New Roman"/>
          <w:b/>
          <w:sz w:val="24"/>
          <w:szCs w:val="24"/>
        </w:rPr>
        <w:tab/>
      </w:r>
      <w:r w:rsidR="001513E8">
        <w:rPr>
          <w:rFonts w:ascii="Times New Roman" w:hAnsi="Times New Roman"/>
          <w:b/>
          <w:i/>
          <w:sz w:val="24"/>
          <w:szCs w:val="24"/>
        </w:rPr>
        <w:t>Faculty of Philosophy,</w:t>
      </w:r>
      <w:r>
        <w:rPr>
          <w:rFonts w:ascii="Times New Roman" w:hAnsi="Times New Roman"/>
          <w:b/>
          <w:i/>
          <w:sz w:val="24"/>
          <w:szCs w:val="24"/>
        </w:rPr>
        <w:t xml:space="preserve"> University of Zenica</w:t>
      </w:r>
    </w:p>
    <w:p w14:paraId="1E4BCE28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Conference level: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international </w:t>
      </w:r>
    </w:p>
    <w:p w14:paraId="5D308456" w14:textId="77777777" w:rsid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Motivation: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A5716">
        <w:rPr>
          <w:rFonts w:ascii="Times New Roman" w:hAnsi="Times New Roman"/>
          <w:b/>
          <w:i/>
          <w:sz w:val="24"/>
          <w:szCs w:val="24"/>
        </w:rPr>
        <w:t>community benefits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F54C9">
        <w:rPr>
          <w:rFonts w:ascii="Times New Roman" w:hAnsi="Times New Roman"/>
          <w:b/>
          <w:i/>
          <w:sz w:val="24"/>
          <w:szCs w:val="24"/>
        </w:rPr>
        <w:t>fostering</w:t>
      </w:r>
      <w:r>
        <w:rPr>
          <w:rFonts w:ascii="Times New Roman" w:hAnsi="Times New Roman"/>
          <w:b/>
          <w:i/>
          <w:sz w:val="24"/>
          <w:szCs w:val="24"/>
        </w:rPr>
        <w:t xml:space="preserve"> research activities</w:t>
      </w:r>
    </w:p>
    <w:p w14:paraId="2951ACBD" w14:textId="77777777" w:rsidR="000E3944" w:rsidRPr="00EC234F" w:rsidRDefault="000E3944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(Note: the conference will be held either online or live depending on the Covid19 situation)</w:t>
      </w:r>
    </w:p>
    <w:p w14:paraId="3D5C8BCD" w14:textId="77777777" w:rsidR="00CC2350" w:rsidRDefault="00CC2350" w:rsidP="00EC234F">
      <w:pPr>
        <w:pStyle w:val="Default"/>
        <w:spacing w:line="360" w:lineRule="auto"/>
      </w:pPr>
    </w:p>
    <w:p w14:paraId="226C19B5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Conference</w:t>
      </w:r>
      <w:r w:rsidR="005F3364">
        <w:rPr>
          <w:rFonts w:ascii="Times New Roman" w:hAnsi="Times New Roman"/>
          <w:b/>
          <w:szCs w:val="24"/>
        </w:rPr>
        <w:t xml:space="preserve"> Background</w:t>
      </w:r>
    </w:p>
    <w:p w14:paraId="2822ED40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We live in an age marked by </w:t>
      </w:r>
      <w:r w:rsidR="00BA5716">
        <w:rPr>
          <w:rFonts w:ascii="Times New Roman" w:hAnsi="Times New Roman"/>
          <w:szCs w:val="20"/>
        </w:rPr>
        <w:t>the drive</w:t>
      </w:r>
      <w:r>
        <w:rPr>
          <w:rFonts w:ascii="Times New Roman" w:hAnsi="Times New Roman"/>
          <w:szCs w:val="20"/>
        </w:rPr>
        <w:t xml:space="preserve"> to provide equal opportunities for acquiring knowledge and abilities necessary for participation in</w:t>
      </w:r>
      <w:r w:rsidR="005F3364">
        <w:rPr>
          <w:rFonts w:ascii="Times New Roman" w:hAnsi="Times New Roman"/>
          <w:szCs w:val="20"/>
        </w:rPr>
        <w:t xml:space="preserve"> the</w:t>
      </w:r>
      <w:r w:rsidR="00AC1041">
        <w:rPr>
          <w:rFonts w:ascii="Times New Roman" w:hAnsi="Times New Roman"/>
          <w:szCs w:val="20"/>
        </w:rPr>
        <w:t xml:space="preserve"> society of today</w:t>
      </w:r>
      <w:r>
        <w:rPr>
          <w:rFonts w:ascii="Times New Roman" w:hAnsi="Times New Roman"/>
          <w:szCs w:val="20"/>
        </w:rPr>
        <w:t xml:space="preserve">. </w:t>
      </w:r>
      <w:r w:rsidR="00AC1041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</w:rPr>
        <w:t xml:space="preserve">European Union stands for the preservation of national, regional, cultural and language diversity but also for sovereignty in educational policy of every member state. In the path towards </w:t>
      </w:r>
      <w:r w:rsidR="00AC104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European Union, Bosnia and Herzegovina is </w:t>
      </w:r>
      <w:r w:rsidR="00AC1041">
        <w:rPr>
          <w:rFonts w:ascii="Times New Roman" w:hAnsi="Times New Roman"/>
        </w:rPr>
        <w:t xml:space="preserve">involved </w:t>
      </w:r>
      <w:r>
        <w:rPr>
          <w:rFonts w:ascii="Times New Roman" w:hAnsi="Times New Roman"/>
        </w:rPr>
        <w:t xml:space="preserve">in the processes which include </w:t>
      </w:r>
      <w:r w:rsidR="00AC104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development and improvement of </w:t>
      </w:r>
      <w:r w:rsidR="00BA57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educational system in order to meet </w:t>
      </w:r>
      <w:r w:rsidR="00AC104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highest standards in providing quality education for all.</w:t>
      </w:r>
    </w:p>
    <w:p w14:paraId="5EF48870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Motivated by further improvement of science and research in accordance with the latest scientific achievements, </w:t>
      </w:r>
      <w:r w:rsidR="00AC1041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 xml:space="preserve">Faculty of Philosophy and </w:t>
      </w:r>
      <w:r w:rsidR="00AC1041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 xml:space="preserve">University of </w:t>
      </w:r>
      <w:proofErr w:type="spellStart"/>
      <w:r>
        <w:rPr>
          <w:rFonts w:ascii="Times New Roman" w:hAnsi="Times New Roman"/>
          <w:szCs w:val="20"/>
        </w:rPr>
        <w:t>Zenica</w:t>
      </w:r>
      <w:proofErr w:type="spellEnd"/>
      <w:r>
        <w:rPr>
          <w:rFonts w:ascii="Times New Roman" w:hAnsi="Times New Roman"/>
          <w:szCs w:val="20"/>
        </w:rPr>
        <w:t xml:space="preserve"> organize </w:t>
      </w:r>
      <w:r w:rsidR="00AC1041">
        <w:rPr>
          <w:rFonts w:ascii="Times New Roman" w:hAnsi="Times New Roman"/>
          <w:szCs w:val="20"/>
        </w:rPr>
        <w:t xml:space="preserve">the </w:t>
      </w:r>
      <w:r w:rsidR="000E3944">
        <w:rPr>
          <w:rFonts w:ascii="Times New Roman" w:hAnsi="Times New Roman"/>
          <w:szCs w:val="20"/>
        </w:rPr>
        <w:t>Ninth</w:t>
      </w:r>
      <w:r>
        <w:rPr>
          <w:rFonts w:ascii="Times New Roman" w:hAnsi="Times New Roman"/>
          <w:szCs w:val="20"/>
        </w:rPr>
        <w:t xml:space="preserve"> </w:t>
      </w:r>
      <w:r w:rsidR="00AC1041">
        <w:rPr>
          <w:rFonts w:ascii="Times New Roman" w:hAnsi="Times New Roman"/>
          <w:szCs w:val="20"/>
        </w:rPr>
        <w:t>I</w:t>
      </w:r>
      <w:r>
        <w:rPr>
          <w:rFonts w:ascii="Times New Roman" w:hAnsi="Times New Roman"/>
          <w:szCs w:val="20"/>
        </w:rPr>
        <w:t xml:space="preserve">nternational </w:t>
      </w:r>
      <w:r w:rsidR="00AC1041">
        <w:rPr>
          <w:rFonts w:ascii="Times New Roman" w:hAnsi="Times New Roman"/>
          <w:szCs w:val="20"/>
        </w:rPr>
        <w:t>C</w:t>
      </w:r>
      <w:r>
        <w:rPr>
          <w:rFonts w:ascii="Times New Roman" w:hAnsi="Times New Roman"/>
          <w:szCs w:val="20"/>
        </w:rPr>
        <w:t xml:space="preserve">onference entitled </w:t>
      </w:r>
      <w:r w:rsidRPr="001513E8">
        <w:rPr>
          <w:rFonts w:ascii="Times New Roman" w:hAnsi="Times New Roman"/>
          <w:b/>
          <w:i/>
          <w:szCs w:val="20"/>
        </w:rPr>
        <w:t xml:space="preserve">SCIENCE AND </w:t>
      </w:r>
      <w:r w:rsidR="00AC1041">
        <w:rPr>
          <w:rFonts w:ascii="Times New Roman" w:hAnsi="Times New Roman"/>
          <w:b/>
          <w:i/>
          <w:szCs w:val="20"/>
        </w:rPr>
        <w:t>THE CONTEMPORARY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b/>
          <w:i/>
          <w:szCs w:val="20"/>
        </w:rPr>
        <w:t xml:space="preserve">  </w:t>
      </w:r>
    </w:p>
    <w:p w14:paraId="662328DF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This gathering of scientists and professionals will provide an opportunity to present and exchange </w:t>
      </w:r>
      <w:r w:rsidR="00AC1041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 xml:space="preserve">latest achievements and experiences in </w:t>
      </w:r>
      <w:r w:rsidR="00AC1041">
        <w:rPr>
          <w:rFonts w:ascii="Times New Roman" w:hAnsi="Times New Roman"/>
          <w:szCs w:val="20"/>
        </w:rPr>
        <w:t>different fields</w:t>
      </w:r>
      <w:r>
        <w:rPr>
          <w:rFonts w:ascii="Times New Roman" w:hAnsi="Times New Roman"/>
          <w:szCs w:val="20"/>
        </w:rPr>
        <w:t xml:space="preserve"> of education.  Therefore, the conference will contribute to the presentation of new scientific </w:t>
      </w:r>
      <w:r w:rsidR="00AC1041">
        <w:rPr>
          <w:rFonts w:ascii="Times New Roman" w:hAnsi="Times New Roman"/>
          <w:szCs w:val="20"/>
        </w:rPr>
        <w:t>knowledge</w:t>
      </w:r>
      <w:r>
        <w:rPr>
          <w:rFonts w:ascii="Times New Roman" w:hAnsi="Times New Roman"/>
          <w:szCs w:val="20"/>
        </w:rPr>
        <w:t xml:space="preserve"> and results. </w:t>
      </w:r>
    </w:p>
    <w:p w14:paraId="6DE3DA56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14:paraId="593C0196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Conference</w:t>
      </w:r>
      <w:r w:rsidR="00AC1041">
        <w:rPr>
          <w:rFonts w:ascii="Times New Roman" w:hAnsi="Times New Roman"/>
          <w:b/>
          <w:szCs w:val="24"/>
        </w:rPr>
        <w:t xml:space="preserve"> Goals</w:t>
      </w:r>
    </w:p>
    <w:p w14:paraId="6E15CA81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The Conference aims to </w:t>
      </w:r>
      <w:r w:rsidR="00AC1041">
        <w:rPr>
          <w:rFonts w:ascii="Times New Roman" w:hAnsi="Times New Roman"/>
          <w:szCs w:val="20"/>
        </w:rPr>
        <w:t>encourage</w:t>
      </w:r>
      <w:r>
        <w:rPr>
          <w:rFonts w:ascii="Times New Roman" w:hAnsi="Times New Roman"/>
          <w:szCs w:val="20"/>
        </w:rPr>
        <w:t xml:space="preserve"> productive research in humanities, social and natural sciences studied at </w:t>
      </w:r>
      <w:r w:rsidR="00AC1041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>Faculty of Philosophy and its departments of Class Teaching, Languages and Literature (Bosnian, Croatian, Serbian, English, German, Turkish)</w:t>
      </w:r>
      <w:r w:rsidR="00AC1041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as well as in Cultur</w:t>
      </w:r>
      <w:r w:rsidR="00AC1041">
        <w:rPr>
          <w:rFonts w:ascii="Times New Roman" w:hAnsi="Times New Roman"/>
          <w:szCs w:val="20"/>
        </w:rPr>
        <w:t>al</w:t>
      </w:r>
      <w:r>
        <w:rPr>
          <w:rFonts w:ascii="Times New Roman" w:hAnsi="Times New Roman"/>
          <w:szCs w:val="20"/>
        </w:rPr>
        <w:t xml:space="preserve"> </w:t>
      </w:r>
      <w:r w:rsidR="00AC1041">
        <w:rPr>
          <w:rFonts w:ascii="Times New Roman" w:hAnsi="Times New Roman"/>
          <w:szCs w:val="20"/>
        </w:rPr>
        <w:t>S</w:t>
      </w:r>
      <w:r>
        <w:rPr>
          <w:rFonts w:ascii="Times New Roman" w:hAnsi="Times New Roman"/>
          <w:szCs w:val="20"/>
        </w:rPr>
        <w:t>tudies, IT and Math</w:t>
      </w:r>
      <w:r w:rsidR="00AC1041">
        <w:rPr>
          <w:rFonts w:ascii="Times New Roman" w:hAnsi="Times New Roman"/>
          <w:szCs w:val="20"/>
        </w:rPr>
        <w:t>ematics</w:t>
      </w:r>
      <w:r>
        <w:rPr>
          <w:rFonts w:ascii="Times New Roman" w:hAnsi="Times New Roman"/>
          <w:szCs w:val="20"/>
        </w:rPr>
        <w:t xml:space="preserve">.  </w:t>
      </w:r>
    </w:p>
    <w:p w14:paraId="5506B019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7C9E8505" w14:textId="77777777" w:rsidR="00334D94" w:rsidRDefault="001513E8" w:rsidP="00334D94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AC1041">
        <w:rPr>
          <w:rFonts w:ascii="Times New Roman" w:hAnsi="Times New Roman"/>
          <w:b/>
          <w:szCs w:val="24"/>
        </w:rPr>
        <w:t>opics</w:t>
      </w:r>
    </w:p>
    <w:p w14:paraId="68621E21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szCs w:val="20"/>
        </w:rPr>
        <w:t xml:space="preserve">The Conference </w:t>
      </w:r>
      <w:r w:rsidR="00AC1041">
        <w:rPr>
          <w:rFonts w:ascii="Times New Roman" w:hAnsi="Times New Roman"/>
          <w:szCs w:val="20"/>
        </w:rPr>
        <w:t>will include</w:t>
      </w:r>
      <w:r>
        <w:rPr>
          <w:rFonts w:ascii="Times New Roman" w:hAnsi="Times New Roman"/>
          <w:szCs w:val="20"/>
        </w:rPr>
        <w:t xml:space="preserve"> presentation</w:t>
      </w:r>
      <w:r w:rsidR="00AC1041">
        <w:rPr>
          <w:rFonts w:ascii="Times New Roman" w:hAnsi="Times New Roman"/>
          <w:szCs w:val="20"/>
        </w:rPr>
        <w:t>s</w:t>
      </w:r>
      <w:r>
        <w:rPr>
          <w:rFonts w:ascii="Times New Roman" w:hAnsi="Times New Roman"/>
          <w:szCs w:val="20"/>
        </w:rPr>
        <w:t xml:space="preserve"> </w:t>
      </w:r>
      <w:r w:rsidR="00AC1041">
        <w:rPr>
          <w:rFonts w:ascii="Times New Roman" w:hAnsi="Times New Roman"/>
          <w:szCs w:val="20"/>
        </w:rPr>
        <w:t xml:space="preserve">on one of </w:t>
      </w:r>
      <w:r>
        <w:rPr>
          <w:rFonts w:ascii="Times New Roman" w:hAnsi="Times New Roman"/>
          <w:szCs w:val="20"/>
        </w:rPr>
        <w:t xml:space="preserve">the following </w:t>
      </w:r>
      <w:r w:rsidR="00AC1041">
        <w:rPr>
          <w:rFonts w:ascii="Times New Roman" w:hAnsi="Times New Roman"/>
          <w:szCs w:val="20"/>
        </w:rPr>
        <w:t>topics</w:t>
      </w:r>
      <w:r>
        <w:rPr>
          <w:rFonts w:ascii="Times New Roman" w:hAnsi="Times New Roman"/>
          <w:szCs w:val="20"/>
        </w:rPr>
        <w:t xml:space="preserve">: </w:t>
      </w:r>
    </w:p>
    <w:p w14:paraId="172AC802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 xml:space="preserve">Education in </w:t>
      </w:r>
      <w:r w:rsidR="00BA5716">
        <w:rPr>
          <w:rFonts w:ascii="Times New Roman" w:hAnsi="Times New Roman"/>
          <w:iCs/>
          <w:szCs w:val="20"/>
        </w:rPr>
        <w:t xml:space="preserve">the </w:t>
      </w:r>
      <w:r>
        <w:rPr>
          <w:rFonts w:ascii="Times New Roman" w:hAnsi="Times New Roman"/>
          <w:iCs/>
          <w:szCs w:val="20"/>
        </w:rPr>
        <w:t>21st century</w:t>
      </w:r>
    </w:p>
    <w:p w14:paraId="5F47BD68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The use of contemporary technology in teaching</w:t>
      </w:r>
    </w:p>
    <w:p w14:paraId="5E3A1FF6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Contemporary linguistic research</w:t>
      </w:r>
    </w:p>
    <w:p w14:paraId="76E910C2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 xml:space="preserve">Contemporary literary historical and theoretical research </w:t>
      </w:r>
    </w:p>
    <w:p w14:paraId="6634CDFF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Foreign language teaching</w:t>
      </w:r>
    </w:p>
    <w:p w14:paraId="12CFA2A8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Translation theory and practice in</w:t>
      </w:r>
      <w:r w:rsidR="00BA5716">
        <w:rPr>
          <w:rFonts w:ascii="Times New Roman" w:hAnsi="Times New Roman"/>
          <w:iCs/>
          <w:szCs w:val="20"/>
        </w:rPr>
        <w:t xml:space="preserve"> the</w:t>
      </w:r>
      <w:r>
        <w:rPr>
          <w:rFonts w:ascii="Times New Roman" w:hAnsi="Times New Roman"/>
          <w:iCs/>
          <w:szCs w:val="20"/>
        </w:rPr>
        <w:t xml:space="preserve"> 21st century</w:t>
      </w:r>
    </w:p>
    <w:p w14:paraId="429FB38A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Media literacy</w:t>
      </w:r>
    </w:p>
    <w:p w14:paraId="03B78AEE" w14:textId="77777777" w:rsidR="00334D94" w:rsidRPr="00E51AB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iCs/>
          <w:szCs w:val="20"/>
        </w:rPr>
        <w:t>Tourism in the function of preserving cultural heritage</w:t>
      </w:r>
    </w:p>
    <w:p w14:paraId="33597F1D" w14:textId="77777777" w:rsidR="00EC234F" w:rsidRDefault="00EC234F" w:rsidP="00EC234F">
      <w:pPr>
        <w:pStyle w:val="Default"/>
        <w:spacing w:line="360" w:lineRule="auto"/>
      </w:pPr>
    </w:p>
    <w:p w14:paraId="0B6E4D49" w14:textId="77777777" w:rsidR="00334D94" w:rsidRDefault="00AC1041" w:rsidP="00334D94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Conference </w:t>
      </w:r>
      <w:r w:rsidR="00334D94">
        <w:rPr>
          <w:rFonts w:ascii="Times New Roman" w:hAnsi="Times New Roman"/>
          <w:b/>
          <w:szCs w:val="24"/>
        </w:rPr>
        <w:t xml:space="preserve">Organization and Venue </w:t>
      </w:r>
    </w:p>
    <w:p w14:paraId="2197A384" w14:textId="77777777" w:rsidR="00332B5D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0E3944">
        <w:rPr>
          <w:rFonts w:ascii="Times New Roman" w:hAnsi="Times New Roman"/>
          <w:szCs w:val="20"/>
        </w:rPr>
        <w:t xml:space="preserve">The Conference will be held in Zenica on </w:t>
      </w:r>
      <w:r w:rsidR="000E3944" w:rsidRPr="000E3944">
        <w:rPr>
          <w:rFonts w:ascii="Times New Roman" w:hAnsi="Times New Roman"/>
          <w:szCs w:val="20"/>
        </w:rPr>
        <w:t>26th and 27</w:t>
      </w:r>
      <w:r w:rsidRPr="000E3944">
        <w:rPr>
          <w:rFonts w:ascii="Times New Roman" w:hAnsi="Times New Roman"/>
          <w:szCs w:val="20"/>
        </w:rPr>
        <w:t>th May 2020.</w:t>
      </w:r>
      <w:r>
        <w:rPr>
          <w:rFonts w:ascii="Times New Roman" w:hAnsi="Times New Roman"/>
          <w:szCs w:val="20"/>
        </w:rPr>
        <w:t xml:space="preserve"> </w:t>
      </w:r>
    </w:p>
    <w:p w14:paraId="5168C90E" w14:textId="77777777" w:rsidR="00332B5D" w:rsidRDefault="00AC1041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Each p</w:t>
      </w:r>
      <w:r w:rsidR="00334D94">
        <w:rPr>
          <w:rFonts w:ascii="Times New Roman" w:hAnsi="Times New Roman"/>
          <w:szCs w:val="20"/>
        </w:rPr>
        <w:t xml:space="preserve">articipant can submit </w:t>
      </w:r>
      <w:r w:rsidR="00334D94">
        <w:rPr>
          <w:rFonts w:ascii="Times New Roman" w:hAnsi="Times New Roman"/>
          <w:b/>
          <w:i/>
          <w:szCs w:val="20"/>
        </w:rPr>
        <w:t>only one paper as an author or co-author.</w:t>
      </w:r>
      <w:r w:rsidR="00334D94">
        <w:rPr>
          <w:rFonts w:ascii="Times New Roman" w:hAnsi="Times New Roman"/>
          <w:szCs w:val="20"/>
        </w:rPr>
        <w:t xml:space="preserve"> </w:t>
      </w:r>
    </w:p>
    <w:p w14:paraId="3BF61094" w14:textId="77777777" w:rsidR="00332B5D" w:rsidRDefault="0057732F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The </w:t>
      </w:r>
      <w:r w:rsidR="00334D94" w:rsidRPr="00332B5D">
        <w:rPr>
          <w:rFonts w:ascii="Times New Roman" w:hAnsi="Times New Roman"/>
          <w:b/>
          <w:szCs w:val="20"/>
        </w:rPr>
        <w:t xml:space="preserve">maximum </w:t>
      </w:r>
      <w:r w:rsidRPr="00332B5D">
        <w:rPr>
          <w:rFonts w:ascii="Times New Roman" w:hAnsi="Times New Roman"/>
          <w:b/>
          <w:szCs w:val="20"/>
        </w:rPr>
        <w:t xml:space="preserve">of </w:t>
      </w:r>
      <w:r w:rsidR="00334D94" w:rsidRPr="00332B5D">
        <w:rPr>
          <w:rFonts w:ascii="Times New Roman" w:hAnsi="Times New Roman"/>
          <w:b/>
          <w:szCs w:val="20"/>
        </w:rPr>
        <w:t xml:space="preserve">3 </w:t>
      </w:r>
      <w:r w:rsidRPr="00332B5D">
        <w:rPr>
          <w:rFonts w:ascii="Times New Roman" w:hAnsi="Times New Roman"/>
          <w:b/>
          <w:szCs w:val="20"/>
        </w:rPr>
        <w:t xml:space="preserve">researchers can qualify as </w:t>
      </w:r>
      <w:r w:rsidR="00334D94" w:rsidRPr="00332B5D">
        <w:rPr>
          <w:rFonts w:ascii="Times New Roman" w:hAnsi="Times New Roman"/>
          <w:b/>
          <w:szCs w:val="20"/>
        </w:rPr>
        <w:t>co-authors</w:t>
      </w:r>
      <w:r w:rsidR="00334D94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of </w:t>
      </w:r>
      <w:r w:rsidR="00334D94">
        <w:rPr>
          <w:rFonts w:ascii="Times New Roman" w:hAnsi="Times New Roman"/>
          <w:szCs w:val="20"/>
        </w:rPr>
        <w:t xml:space="preserve">one paper. </w:t>
      </w:r>
    </w:p>
    <w:p w14:paraId="69E6C638" w14:textId="77777777" w:rsidR="00332B5D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The participants are expected to cover their own travel and accommodation costs </w:t>
      </w:r>
      <w:r w:rsidR="001513E8">
        <w:rPr>
          <w:rFonts w:ascii="Times New Roman" w:hAnsi="Times New Roman"/>
          <w:szCs w:val="20"/>
        </w:rPr>
        <w:t xml:space="preserve">in Zenica </w:t>
      </w:r>
      <w:r>
        <w:rPr>
          <w:rFonts w:ascii="Times New Roman" w:hAnsi="Times New Roman"/>
          <w:szCs w:val="20"/>
        </w:rPr>
        <w:t xml:space="preserve">during the Conference. </w:t>
      </w:r>
    </w:p>
    <w:p w14:paraId="554F44FC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332B5D">
        <w:rPr>
          <w:rFonts w:ascii="Times New Roman" w:hAnsi="Times New Roman"/>
          <w:b/>
          <w:szCs w:val="20"/>
        </w:rPr>
        <w:t>Official languages</w:t>
      </w:r>
      <w:r>
        <w:rPr>
          <w:rFonts w:ascii="Times New Roman" w:hAnsi="Times New Roman"/>
          <w:szCs w:val="20"/>
        </w:rPr>
        <w:t xml:space="preserve"> of the Conference are Bosnian, Croatian, Serbian, Montenegrin, English, German and Turkish.  </w:t>
      </w:r>
    </w:p>
    <w:p w14:paraId="5D164DF0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</w:p>
    <w:p w14:paraId="3BB8DA96" w14:textId="77777777" w:rsidR="00334D94" w:rsidRP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Important dates</w:t>
      </w:r>
    </w:p>
    <w:p w14:paraId="3DA683A2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14:paraId="3814C135" w14:textId="77777777" w:rsidR="00334D94" w:rsidRPr="000E394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Abstract submission deadline: </w:t>
      </w:r>
      <w:r>
        <w:rPr>
          <w:rFonts w:ascii="Times New Roman" w:hAnsi="Times New Roman"/>
          <w:b/>
          <w:szCs w:val="20"/>
        </w:rPr>
        <w:tab/>
      </w:r>
      <w:r w:rsidRPr="000E3944">
        <w:rPr>
          <w:rFonts w:ascii="Times New Roman" w:hAnsi="Times New Roman"/>
          <w:b/>
          <w:szCs w:val="20"/>
        </w:rPr>
        <w:t>31</w:t>
      </w:r>
      <w:r w:rsidR="0057732F" w:rsidRPr="000E3944">
        <w:rPr>
          <w:rFonts w:ascii="Times New Roman" w:hAnsi="Times New Roman"/>
          <w:b/>
          <w:szCs w:val="20"/>
        </w:rPr>
        <w:t>/</w:t>
      </w:r>
      <w:r w:rsidRPr="000E3944">
        <w:rPr>
          <w:rFonts w:ascii="Times New Roman" w:hAnsi="Times New Roman"/>
          <w:b/>
          <w:szCs w:val="20"/>
        </w:rPr>
        <w:t>12</w:t>
      </w:r>
      <w:r w:rsidR="0057732F" w:rsidRPr="000E3944">
        <w:rPr>
          <w:rFonts w:ascii="Times New Roman" w:hAnsi="Times New Roman"/>
          <w:b/>
          <w:szCs w:val="20"/>
        </w:rPr>
        <w:t>/</w:t>
      </w:r>
      <w:r w:rsidR="000E3944" w:rsidRPr="000E3944">
        <w:rPr>
          <w:rFonts w:ascii="Times New Roman" w:hAnsi="Times New Roman"/>
          <w:b/>
          <w:szCs w:val="20"/>
        </w:rPr>
        <w:t>2021</w:t>
      </w:r>
    </w:p>
    <w:p w14:paraId="0F44E28D" w14:textId="77777777" w:rsidR="00334D94" w:rsidRPr="000E394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0E3944">
        <w:rPr>
          <w:rFonts w:ascii="Times New Roman" w:hAnsi="Times New Roman"/>
          <w:b/>
          <w:szCs w:val="20"/>
        </w:rPr>
        <w:t xml:space="preserve">Paper submission deadline: </w:t>
      </w:r>
      <w:r w:rsidRPr="000E3944">
        <w:rPr>
          <w:rFonts w:ascii="Times New Roman" w:hAnsi="Times New Roman"/>
          <w:b/>
          <w:szCs w:val="20"/>
        </w:rPr>
        <w:tab/>
      </w:r>
      <w:r w:rsidRPr="000E3944">
        <w:rPr>
          <w:rFonts w:ascii="Times New Roman" w:hAnsi="Times New Roman"/>
          <w:b/>
          <w:szCs w:val="20"/>
        </w:rPr>
        <w:tab/>
        <w:t>31</w:t>
      </w:r>
      <w:r w:rsidR="0057732F" w:rsidRPr="000E3944">
        <w:rPr>
          <w:rFonts w:ascii="Times New Roman" w:hAnsi="Times New Roman"/>
          <w:b/>
          <w:szCs w:val="20"/>
        </w:rPr>
        <w:t>/</w:t>
      </w:r>
      <w:r w:rsidRPr="000E3944">
        <w:rPr>
          <w:rFonts w:ascii="Times New Roman" w:hAnsi="Times New Roman"/>
          <w:b/>
          <w:szCs w:val="20"/>
        </w:rPr>
        <w:t xml:space="preserve"> 03</w:t>
      </w:r>
      <w:r w:rsidR="0057732F" w:rsidRPr="000E3944">
        <w:rPr>
          <w:rFonts w:ascii="Times New Roman" w:hAnsi="Times New Roman"/>
          <w:b/>
          <w:szCs w:val="20"/>
        </w:rPr>
        <w:t>/</w:t>
      </w:r>
      <w:r w:rsidR="000E3944" w:rsidRPr="000E3944">
        <w:rPr>
          <w:rFonts w:ascii="Times New Roman" w:hAnsi="Times New Roman"/>
          <w:b/>
          <w:szCs w:val="20"/>
        </w:rPr>
        <w:t>2022</w:t>
      </w:r>
    </w:p>
    <w:p w14:paraId="60B3FBF6" w14:textId="77777777" w:rsidR="00334D94" w:rsidRP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0E3944">
        <w:rPr>
          <w:rFonts w:ascii="Times New Roman" w:hAnsi="Times New Roman"/>
          <w:b/>
          <w:szCs w:val="20"/>
        </w:rPr>
        <w:t xml:space="preserve">Paper acceptance notice: </w:t>
      </w:r>
      <w:r w:rsidRPr="000E3944">
        <w:rPr>
          <w:rFonts w:ascii="Times New Roman" w:hAnsi="Times New Roman"/>
          <w:b/>
          <w:szCs w:val="20"/>
        </w:rPr>
        <w:tab/>
      </w:r>
      <w:r w:rsidR="0057732F" w:rsidRPr="000E3944">
        <w:rPr>
          <w:rFonts w:ascii="Times New Roman" w:hAnsi="Times New Roman"/>
          <w:b/>
          <w:szCs w:val="20"/>
        </w:rPr>
        <w:tab/>
      </w:r>
      <w:r w:rsidR="000E3944" w:rsidRPr="000E3944">
        <w:rPr>
          <w:rFonts w:ascii="Times New Roman" w:hAnsi="Times New Roman"/>
          <w:b/>
          <w:szCs w:val="20"/>
        </w:rPr>
        <w:t>20</w:t>
      </w:r>
      <w:r w:rsidR="0057732F" w:rsidRPr="000E3944">
        <w:rPr>
          <w:rFonts w:ascii="Times New Roman" w:hAnsi="Times New Roman"/>
          <w:b/>
          <w:szCs w:val="20"/>
        </w:rPr>
        <w:t>/</w:t>
      </w:r>
      <w:r w:rsidRPr="000E3944">
        <w:rPr>
          <w:rFonts w:ascii="Times New Roman" w:hAnsi="Times New Roman"/>
          <w:b/>
          <w:szCs w:val="20"/>
        </w:rPr>
        <w:t>04</w:t>
      </w:r>
      <w:r w:rsidR="0057732F" w:rsidRPr="000E3944">
        <w:rPr>
          <w:rFonts w:ascii="Times New Roman" w:hAnsi="Times New Roman"/>
          <w:b/>
          <w:szCs w:val="20"/>
        </w:rPr>
        <w:t>/</w:t>
      </w:r>
      <w:r w:rsidR="000E3944" w:rsidRPr="000E3944">
        <w:rPr>
          <w:rFonts w:ascii="Times New Roman" w:hAnsi="Times New Roman"/>
          <w:b/>
          <w:szCs w:val="20"/>
        </w:rPr>
        <w:t>2022</w:t>
      </w:r>
    </w:p>
    <w:p w14:paraId="73D5E3CE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14:paraId="6F915510" w14:textId="77777777" w:rsidR="00334D94" w:rsidRPr="00EC234F" w:rsidRDefault="00F560B7" w:rsidP="001513E8">
      <w:pPr>
        <w:pStyle w:val="NoSpacing"/>
        <w:spacing w:line="360" w:lineRule="auto"/>
        <w:ind w:firstLine="708"/>
        <w:jc w:val="both"/>
      </w:pPr>
      <w:r>
        <w:rPr>
          <w:rFonts w:ascii="Times New Roman" w:hAnsi="Times New Roman"/>
          <w:szCs w:val="20"/>
        </w:rPr>
        <w:t>The o</w:t>
      </w:r>
      <w:r w:rsidR="00334D94">
        <w:rPr>
          <w:rFonts w:ascii="Times New Roman" w:hAnsi="Times New Roman"/>
          <w:szCs w:val="20"/>
        </w:rPr>
        <w:t xml:space="preserve">nline edition of the </w:t>
      </w:r>
      <w:r w:rsidR="000E3944">
        <w:rPr>
          <w:rFonts w:ascii="Times New Roman" w:hAnsi="Times New Roman"/>
          <w:szCs w:val="20"/>
        </w:rPr>
        <w:t>Journal</w:t>
      </w:r>
      <w:r w:rsidR="0057732F">
        <w:rPr>
          <w:rFonts w:ascii="Times New Roman" w:hAnsi="Times New Roman"/>
          <w:szCs w:val="20"/>
        </w:rPr>
        <w:t xml:space="preserve"> entitled</w:t>
      </w:r>
      <w:r w:rsidR="00334D94">
        <w:rPr>
          <w:rFonts w:ascii="Times New Roman" w:hAnsi="Times New Roman"/>
          <w:szCs w:val="20"/>
        </w:rPr>
        <w:t xml:space="preserve"> </w:t>
      </w:r>
      <w:proofErr w:type="spellStart"/>
      <w:r w:rsidR="00334D94" w:rsidRPr="001513E8">
        <w:rPr>
          <w:rFonts w:ascii="Times New Roman" w:hAnsi="Times New Roman"/>
          <w:i/>
          <w:szCs w:val="20"/>
        </w:rPr>
        <w:t>SaZnanje</w:t>
      </w:r>
      <w:proofErr w:type="spellEnd"/>
      <w:r w:rsidR="00334D94">
        <w:rPr>
          <w:rFonts w:ascii="Times New Roman" w:hAnsi="Times New Roman"/>
          <w:szCs w:val="20"/>
        </w:rPr>
        <w:t xml:space="preserve"> will be available prior to the date of the Conference on </w:t>
      </w:r>
      <w:r w:rsidR="0057732F">
        <w:rPr>
          <w:rFonts w:ascii="Times New Roman" w:hAnsi="Times New Roman"/>
          <w:szCs w:val="20"/>
        </w:rPr>
        <w:t xml:space="preserve">the </w:t>
      </w:r>
      <w:r w:rsidR="00334D94">
        <w:rPr>
          <w:rFonts w:ascii="Times New Roman" w:hAnsi="Times New Roman"/>
          <w:szCs w:val="20"/>
        </w:rPr>
        <w:t>Faculty of Philosophy</w:t>
      </w:r>
      <w:r w:rsidR="00D0371E">
        <w:rPr>
          <w:rFonts w:ascii="Times New Roman" w:hAnsi="Times New Roman"/>
          <w:szCs w:val="20"/>
        </w:rPr>
        <w:t xml:space="preserve"> web</w:t>
      </w:r>
      <w:r>
        <w:rPr>
          <w:rFonts w:ascii="Times New Roman" w:hAnsi="Times New Roman"/>
          <w:szCs w:val="20"/>
        </w:rPr>
        <w:t xml:space="preserve">site and </w:t>
      </w:r>
      <w:r w:rsidR="000E3944">
        <w:rPr>
          <w:rFonts w:ascii="Times New Roman" w:hAnsi="Times New Roman"/>
          <w:szCs w:val="20"/>
        </w:rPr>
        <w:t xml:space="preserve">subsequently </w:t>
      </w:r>
      <w:r>
        <w:rPr>
          <w:rFonts w:ascii="Times New Roman" w:hAnsi="Times New Roman"/>
          <w:szCs w:val="20"/>
        </w:rPr>
        <w:t>included in the CEEOL database.</w:t>
      </w:r>
      <w:r w:rsidR="00334D94">
        <w:rPr>
          <w:rFonts w:ascii="Times New Roman" w:hAnsi="Times New Roman"/>
          <w:szCs w:val="20"/>
        </w:rPr>
        <w:t xml:space="preserve"> </w:t>
      </w:r>
    </w:p>
    <w:sectPr w:rsidR="00334D94" w:rsidRPr="00EC234F" w:rsidSect="00332B5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3802"/>
    <w:multiLevelType w:val="hybridMultilevel"/>
    <w:tmpl w:val="B58C36F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4F"/>
    <w:rsid w:val="000E3944"/>
    <w:rsid w:val="0012162D"/>
    <w:rsid w:val="001513E8"/>
    <w:rsid w:val="001F54C9"/>
    <w:rsid w:val="00332B5D"/>
    <w:rsid w:val="00334D94"/>
    <w:rsid w:val="00430D26"/>
    <w:rsid w:val="0057732F"/>
    <w:rsid w:val="005F3364"/>
    <w:rsid w:val="00637844"/>
    <w:rsid w:val="00757702"/>
    <w:rsid w:val="007F4BD4"/>
    <w:rsid w:val="00842396"/>
    <w:rsid w:val="00907B66"/>
    <w:rsid w:val="00AC1041"/>
    <w:rsid w:val="00BA5716"/>
    <w:rsid w:val="00C360B0"/>
    <w:rsid w:val="00CC2350"/>
    <w:rsid w:val="00D0371E"/>
    <w:rsid w:val="00EC234F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5AD0"/>
  <w15:docId w15:val="{EA58A5E9-416B-45F5-ADD1-D43A4429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EC234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2021-09-08T15:51:00Z</dcterms:created>
  <dcterms:modified xsi:type="dcterms:W3CDTF">2021-09-08T15:51:00Z</dcterms:modified>
</cp:coreProperties>
</file>